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53" w:rsidRDefault="00AA4053" w:rsidP="00EC59B3">
      <w:pPr>
        <w:jc w:val="center"/>
        <w:rPr>
          <w:b/>
          <w:szCs w:val="26"/>
        </w:rPr>
      </w:pPr>
      <w:bookmarkStart w:id="0" w:name="_GoBack"/>
      <w:bookmarkEnd w:id="0"/>
      <w:r>
        <w:rPr>
          <w:b/>
          <w:szCs w:val="26"/>
        </w:rPr>
        <w:t>MINNESOTA COURT OF APPEALS</w:t>
      </w:r>
    </w:p>
    <w:p w:rsidR="00EC59B3" w:rsidRDefault="00AA4053" w:rsidP="00EC59B3">
      <w:pPr>
        <w:jc w:val="center"/>
        <w:rPr>
          <w:b/>
          <w:szCs w:val="26"/>
        </w:rPr>
      </w:pPr>
      <w:r>
        <w:rPr>
          <w:b/>
          <w:szCs w:val="26"/>
        </w:rPr>
        <w:t>FAMILY LAW APPELLATE MEDIATION</w:t>
      </w:r>
    </w:p>
    <w:p w:rsidR="00EC59B3" w:rsidRDefault="00EC59B3" w:rsidP="00EC59B3">
      <w:pPr>
        <w:jc w:val="center"/>
        <w:rPr>
          <w:b/>
          <w:szCs w:val="26"/>
        </w:rPr>
      </w:pPr>
      <w:r>
        <w:rPr>
          <w:b/>
          <w:szCs w:val="26"/>
        </w:rPr>
        <w:t>POLICIES AND PROCEDURES</w:t>
      </w:r>
    </w:p>
    <w:p w:rsidR="00EC59B3" w:rsidRDefault="00EC59B3" w:rsidP="00EC59B3">
      <w:pPr>
        <w:rPr>
          <w:b/>
          <w:sz w:val="40"/>
          <w:szCs w:val="40"/>
        </w:rPr>
      </w:pPr>
    </w:p>
    <w:p w:rsidR="00EC59B3" w:rsidRPr="00AA4053" w:rsidRDefault="004D2617" w:rsidP="00EC59B3">
      <w:pPr>
        <w:rPr>
          <w:szCs w:val="26"/>
        </w:rPr>
      </w:pPr>
      <w:r>
        <w:rPr>
          <w:szCs w:val="26"/>
        </w:rPr>
        <w:t>These policies and procedures provide guidelines for t</w:t>
      </w:r>
      <w:r w:rsidR="0012017C">
        <w:rPr>
          <w:szCs w:val="26"/>
        </w:rPr>
        <w:t>he court and direction for the F</w:t>
      </w:r>
      <w:r>
        <w:rPr>
          <w:szCs w:val="26"/>
        </w:rPr>
        <w:t xml:space="preserve">amily </w:t>
      </w:r>
      <w:r w:rsidR="0012017C">
        <w:rPr>
          <w:szCs w:val="26"/>
        </w:rPr>
        <w:t>Law A</w:t>
      </w:r>
      <w:r>
        <w:rPr>
          <w:szCs w:val="26"/>
        </w:rPr>
        <w:t xml:space="preserve">ppellate </w:t>
      </w:r>
      <w:r w:rsidR="0012017C">
        <w:rPr>
          <w:szCs w:val="26"/>
        </w:rPr>
        <w:t>M</w:t>
      </w:r>
      <w:r>
        <w:rPr>
          <w:szCs w:val="26"/>
        </w:rPr>
        <w:t xml:space="preserve">ediation </w:t>
      </w:r>
      <w:r w:rsidR="0012017C">
        <w:rPr>
          <w:szCs w:val="26"/>
        </w:rPr>
        <w:t>O</w:t>
      </w:r>
      <w:r>
        <w:rPr>
          <w:szCs w:val="26"/>
        </w:rPr>
        <w:t xml:space="preserve">ffice.  This document is intended to be informational only and does not bind the court or preclude periodic changes to review and refine our policies and procedures.  </w:t>
      </w:r>
    </w:p>
    <w:p w:rsidR="00EC59B3" w:rsidRPr="00AA4053" w:rsidRDefault="00EC59B3" w:rsidP="00EC59B3">
      <w:pPr>
        <w:rPr>
          <w:b/>
          <w:szCs w:val="26"/>
        </w:rPr>
      </w:pPr>
    </w:p>
    <w:p w:rsidR="00EC59B3" w:rsidRPr="00AA4053" w:rsidRDefault="00EC59B3" w:rsidP="00EC59B3">
      <w:pPr>
        <w:rPr>
          <w:b/>
          <w:szCs w:val="26"/>
        </w:rPr>
      </w:pPr>
      <w:r w:rsidRPr="00AA4053">
        <w:rPr>
          <w:b/>
          <w:szCs w:val="26"/>
        </w:rPr>
        <w:t xml:space="preserve">Forms and Scheduling </w:t>
      </w:r>
    </w:p>
    <w:p w:rsidR="00EC59B3" w:rsidRPr="00AA4053" w:rsidRDefault="00EC59B3" w:rsidP="00EC59B3">
      <w:pPr>
        <w:rPr>
          <w:b/>
          <w:szCs w:val="26"/>
        </w:rPr>
      </w:pPr>
    </w:p>
    <w:p w:rsidR="00EC59B3" w:rsidRPr="00AA4053" w:rsidRDefault="00EC59B3" w:rsidP="00EC59B3">
      <w:pPr>
        <w:rPr>
          <w:szCs w:val="26"/>
          <w:u w:val="single"/>
        </w:rPr>
      </w:pPr>
      <w:r w:rsidRPr="00AA4053">
        <w:rPr>
          <w:szCs w:val="26"/>
          <w:u w:val="single"/>
        </w:rPr>
        <w:t>Origination of Mediation Process by Transfer of Copy from Clerk’s Office</w:t>
      </w:r>
    </w:p>
    <w:p w:rsidR="00EC59B3" w:rsidRPr="00AA4053" w:rsidRDefault="00EC59B3" w:rsidP="00EC59B3">
      <w:pPr>
        <w:rPr>
          <w:szCs w:val="26"/>
        </w:rPr>
      </w:pPr>
      <w:r w:rsidRPr="00AA4053">
        <w:rPr>
          <w:szCs w:val="26"/>
        </w:rPr>
        <w:t xml:space="preserve">As soon as practicable, and in ordinary circumstances within two (2) business days after a family law appeal eligible for mediation, as defined in Spec. R. Pract. Governing Family Law Appellate Mediation 1(b), is filed with the office of the Clerk of Appellate Courts, the clerk shall </w:t>
      </w:r>
      <w:r w:rsidR="0012017C">
        <w:rPr>
          <w:szCs w:val="26"/>
        </w:rPr>
        <w:t>send a copy of the file to the F</w:t>
      </w:r>
      <w:r w:rsidRPr="00AA4053">
        <w:rPr>
          <w:szCs w:val="26"/>
        </w:rPr>
        <w:t xml:space="preserve">amily </w:t>
      </w:r>
      <w:r w:rsidR="0012017C">
        <w:rPr>
          <w:szCs w:val="26"/>
        </w:rPr>
        <w:t>L</w:t>
      </w:r>
      <w:r w:rsidRPr="00AA4053">
        <w:rPr>
          <w:szCs w:val="26"/>
        </w:rPr>
        <w:t xml:space="preserve">aw </w:t>
      </w:r>
      <w:r w:rsidR="0012017C">
        <w:rPr>
          <w:szCs w:val="26"/>
        </w:rPr>
        <w:t>A</w:t>
      </w:r>
      <w:r w:rsidRPr="00AA4053">
        <w:rPr>
          <w:szCs w:val="26"/>
        </w:rPr>
        <w:t xml:space="preserve">ppellate </w:t>
      </w:r>
      <w:r w:rsidR="0012017C">
        <w:rPr>
          <w:szCs w:val="26"/>
        </w:rPr>
        <w:t>M</w:t>
      </w:r>
      <w:r w:rsidRPr="00AA4053">
        <w:rPr>
          <w:szCs w:val="26"/>
        </w:rPr>
        <w:t xml:space="preserve">ediation </w:t>
      </w:r>
      <w:r w:rsidR="0012017C">
        <w:rPr>
          <w:szCs w:val="26"/>
        </w:rPr>
        <w:t>O</w:t>
      </w:r>
      <w:r w:rsidRPr="00AA4053">
        <w:rPr>
          <w:szCs w:val="26"/>
        </w:rPr>
        <w:t>ffice.</w:t>
      </w:r>
    </w:p>
    <w:p w:rsidR="00EC59B3" w:rsidRPr="00AA4053" w:rsidRDefault="00EC59B3" w:rsidP="00EC59B3">
      <w:pPr>
        <w:rPr>
          <w:szCs w:val="26"/>
          <w:u w:val="single"/>
        </w:rPr>
      </w:pPr>
    </w:p>
    <w:p w:rsidR="00EC59B3" w:rsidRPr="00AA4053" w:rsidRDefault="00EC59B3" w:rsidP="00EC59B3">
      <w:pPr>
        <w:rPr>
          <w:szCs w:val="26"/>
        </w:rPr>
      </w:pPr>
      <w:r w:rsidRPr="00AA4053">
        <w:rPr>
          <w:szCs w:val="26"/>
          <w:u w:val="single"/>
        </w:rPr>
        <w:t>Screening</w:t>
      </w:r>
    </w:p>
    <w:p w:rsidR="00EC59B3" w:rsidRPr="00AA4053" w:rsidRDefault="00EC59B3" w:rsidP="00EC59B3">
      <w:pPr>
        <w:rPr>
          <w:szCs w:val="26"/>
        </w:rPr>
      </w:pPr>
      <w:r w:rsidRPr="00AA4053">
        <w:rPr>
          <w:szCs w:val="26"/>
        </w:rPr>
        <w:t>Ever</w:t>
      </w:r>
      <w:r w:rsidR="0012017C">
        <w:rPr>
          <w:szCs w:val="26"/>
        </w:rPr>
        <w:t>y family law case eligible for family law a</w:t>
      </w:r>
      <w:r w:rsidRPr="00AA4053">
        <w:rPr>
          <w:szCs w:val="26"/>
        </w:rPr>
        <w:t xml:space="preserve">ppellate </w:t>
      </w:r>
      <w:r w:rsidR="0012017C">
        <w:rPr>
          <w:szCs w:val="26"/>
        </w:rPr>
        <w:t>m</w:t>
      </w:r>
      <w:r w:rsidRPr="00AA4053">
        <w:rPr>
          <w:szCs w:val="26"/>
        </w:rPr>
        <w:t>ediation shall be screened as soon as practicable, and in ordinary circumstances within two (2) business days after it is filed with the Clerk of Appellate Courts</w:t>
      </w:r>
      <w:r w:rsidR="008B4255" w:rsidRPr="00AA4053">
        <w:rPr>
          <w:szCs w:val="26"/>
        </w:rPr>
        <w:t>,</w:t>
      </w:r>
      <w:r w:rsidRPr="00AA4053">
        <w:rPr>
          <w:szCs w:val="26"/>
        </w:rPr>
        <w:t xml:space="preserve"> </w:t>
      </w:r>
      <w:r w:rsidR="008B4255" w:rsidRPr="00AA4053">
        <w:rPr>
          <w:szCs w:val="26"/>
        </w:rPr>
        <w:t xml:space="preserve">to determine whether it has been timely filed.  This screening will take place </w:t>
      </w:r>
      <w:r w:rsidRPr="00AA4053">
        <w:rPr>
          <w:szCs w:val="26"/>
        </w:rPr>
        <w:t xml:space="preserve">before it is processed by the </w:t>
      </w:r>
      <w:r w:rsidR="0012017C">
        <w:rPr>
          <w:szCs w:val="26"/>
        </w:rPr>
        <w:t>F</w:t>
      </w:r>
      <w:r w:rsidRPr="00AA4053">
        <w:rPr>
          <w:szCs w:val="26"/>
        </w:rPr>
        <w:t xml:space="preserve">amily </w:t>
      </w:r>
      <w:r w:rsidR="0012017C">
        <w:rPr>
          <w:szCs w:val="26"/>
        </w:rPr>
        <w:t>L</w:t>
      </w:r>
      <w:r w:rsidRPr="00AA4053">
        <w:rPr>
          <w:szCs w:val="26"/>
        </w:rPr>
        <w:t xml:space="preserve">aw </w:t>
      </w:r>
      <w:r w:rsidR="0012017C">
        <w:rPr>
          <w:szCs w:val="26"/>
        </w:rPr>
        <w:t>A</w:t>
      </w:r>
      <w:r w:rsidRPr="00AA4053">
        <w:rPr>
          <w:szCs w:val="26"/>
        </w:rPr>
        <w:t xml:space="preserve">ppellate </w:t>
      </w:r>
      <w:r w:rsidR="0012017C">
        <w:rPr>
          <w:szCs w:val="26"/>
        </w:rPr>
        <w:t>M</w:t>
      </w:r>
      <w:r w:rsidRPr="00AA4053">
        <w:rPr>
          <w:szCs w:val="26"/>
        </w:rPr>
        <w:t xml:space="preserve">ediation </w:t>
      </w:r>
      <w:r w:rsidR="0012017C">
        <w:rPr>
          <w:szCs w:val="26"/>
        </w:rPr>
        <w:t>O</w:t>
      </w:r>
      <w:r w:rsidRPr="00AA4053">
        <w:rPr>
          <w:szCs w:val="26"/>
        </w:rPr>
        <w:t xml:space="preserve">ffice.  Untimely appeals shall not be mediated.  </w:t>
      </w:r>
    </w:p>
    <w:p w:rsidR="00EC59B3" w:rsidRPr="00AA4053" w:rsidRDefault="00EC59B3" w:rsidP="00EC59B3">
      <w:pPr>
        <w:rPr>
          <w:szCs w:val="26"/>
        </w:rPr>
      </w:pPr>
    </w:p>
    <w:p w:rsidR="00EC59B3" w:rsidRPr="00AA4053" w:rsidRDefault="0012017C" w:rsidP="00EC59B3">
      <w:pPr>
        <w:rPr>
          <w:szCs w:val="26"/>
        </w:rPr>
      </w:pPr>
      <w:r>
        <w:rPr>
          <w:szCs w:val="26"/>
        </w:rPr>
        <w:t>The F</w:t>
      </w:r>
      <w:r w:rsidR="00EC59B3" w:rsidRPr="00AA4053">
        <w:rPr>
          <w:szCs w:val="26"/>
        </w:rPr>
        <w:t xml:space="preserve">amily </w:t>
      </w:r>
      <w:r>
        <w:rPr>
          <w:szCs w:val="26"/>
        </w:rPr>
        <w:t>L</w:t>
      </w:r>
      <w:r w:rsidR="00EC59B3" w:rsidRPr="00AA4053">
        <w:rPr>
          <w:szCs w:val="26"/>
        </w:rPr>
        <w:t xml:space="preserve">aw </w:t>
      </w:r>
      <w:r>
        <w:rPr>
          <w:szCs w:val="26"/>
        </w:rPr>
        <w:t>A</w:t>
      </w:r>
      <w:r w:rsidR="00EC59B3" w:rsidRPr="00AA4053">
        <w:rPr>
          <w:szCs w:val="26"/>
        </w:rPr>
        <w:t xml:space="preserve">ppellate </w:t>
      </w:r>
      <w:r>
        <w:rPr>
          <w:szCs w:val="26"/>
        </w:rPr>
        <w:t>M</w:t>
      </w:r>
      <w:r w:rsidR="00EC59B3" w:rsidRPr="00AA4053">
        <w:rPr>
          <w:szCs w:val="26"/>
        </w:rPr>
        <w:t xml:space="preserve">ediation </w:t>
      </w:r>
      <w:r>
        <w:rPr>
          <w:szCs w:val="26"/>
        </w:rPr>
        <w:t>O</w:t>
      </w:r>
      <w:r w:rsidR="00EC59B3" w:rsidRPr="00AA4053">
        <w:rPr>
          <w:szCs w:val="26"/>
        </w:rPr>
        <w:t xml:space="preserve">ffice shall screen all family law case files sent to the </w:t>
      </w:r>
      <w:r>
        <w:rPr>
          <w:szCs w:val="26"/>
        </w:rPr>
        <w:t>F</w:t>
      </w:r>
      <w:r w:rsidR="00EC59B3" w:rsidRPr="00AA4053">
        <w:rPr>
          <w:szCs w:val="26"/>
        </w:rPr>
        <w:t xml:space="preserve">amily </w:t>
      </w:r>
      <w:r>
        <w:rPr>
          <w:szCs w:val="26"/>
        </w:rPr>
        <w:t>Law A</w:t>
      </w:r>
      <w:r w:rsidR="00EC59B3" w:rsidRPr="00AA4053">
        <w:rPr>
          <w:szCs w:val="26"/>
        </w:rPr>
        <w:t xml:space="preserve">ppellate </w:t>
      </w:r>
      <w:r>
        <w:rPr>
          <w:szCs w:val="26"/>
        </w:rPr>
        <w:t>M</w:t>
      </w:r>
      <w:r w:rsidR="00EC59B3" w:rsidRPr="00AA4053">
        <w:rPr>
          <w:szCs w:val="26"/>
        </w:rPr>
        <w:t xml:space="preserve">ediation </w:t>
      </w:r>
      <w:r>
        <w:rPr>
          <w:szCs w:val="26"/>
        </w:rPr>
        <w:t>O</w:t>
      </w:r>
      <w:r w:rsidR="00EC59B3" w:rsidRPr="00AA4053">
        <w:rPr>
          <w:szCs w:val="26"/>
        </w:rPr>
        <w:t xml:space="preserve">ffice to determine if it should be accepted into the </w:t>
      </w:r>
      <w:r>
        <w:rPr>
          <w:szCs w:val="26"/>
        </w:rPr>
        <w:t>F</w:t>
      </w:r>
      <w:r w:rsidR="00EC59B3" w:rsidRPr="00AA4053">
        <w:rPr>
          <w:szCs w:val="26"/>
        </w:rPr>
        <w:t xml:space="preserve">amily </w:t>
      </w:r>
      <w:r>
        <w:rPr>
          <w:szCs w:val="26"/>
        </w:rPr>
        <w:t>L</w:t>
      </w:r>
      <w:r w:rsidR="00EC59B3" w:rsidRPr="00AA4053">
        <w:rPr>
          <w:szCs w:val="26"/>
        </w:rPr>
        <w:t xml:space="preserve">aw </w:t>
      </w:r>
      <w:r>
        <w:rPr>
          <w:szCs w:val="26"/>
        </w:rPr>
        <w:t>Appellate Me</w:t>
      </w:r>
      <w:r w:rsidR="00EC59B3" w:rsidRPr="00AA4053">
        <w:rPr>
          <w:szCs w:val="26"/>
        </w:rPr>
        <w:t xml:space="preserve">diation </w:t>
      </w:r>
      <w:r>
        <w:rPr>
          <w:szCs w:val="26"/>
        </w:rPr>
        <w:t>P</w:t>
      </w:r>
      <w:r w:rsidR="00EC59B3" w:rsidRPr="00AA4053">
        <w:rPr>
          <w:szCs w:val="26"/>
        </w:rPr>
        <w:t>rogram.  This initial determination shall be based on the issues and the location of the parties.  If the</w:t>
      </w:r>
      <w:r>
        <w:rPr>
          <w:szCs w:val="26"/>
        </w:rPr>
        <w:t xml:space="preserve"> case is not accepted into the F</w:t>
      </w:r>
      <w:r w:rsidR="00EC59B3" w:rsidRPr="00AA4053">
        <w:rPr>
          <w:szCs w:val="26"/>
        </w:rPr>
        <w:t xml:space="preserve">amily </w:t>
      </w:r>
      <w:r>
        <w:rPr>
          <w:szCs w:val="26"/>
        </w:rPr>
        <w:t>Law A</w:t>
      </w:r>
      <w:r w:rsidR="00EC59B3" w:rsidRPr="00AA4053">
        <w:rPr>
          <w:szCs w:val="26"/>
        </w:rPr>
        <w:t xml:space="preserve">ppellate </w:t>
      </w:r>
      <w:r>
        <w:rPr>
          <w:szCs w:val="26"/>
        </w:rPr>
        <w:t>M</w:t>
      </w:r>
      <w:r w:rsidR="00EC59B3" w:rsidRPr="00AA4053">
        <w:rPr>
          <w:szCs w:val="26"/>
        </w:rPr>
        <w:t xml:space="preserve">ediation </w:t>
      </w:r>
      <w:r>
        <w:rPr>
          <w:szCs w:val="26"/>
        </w:rPr>
        <w:t>Program, the Family L</w:t>
      </w:r>
      <w:r w:rsidR="00EC59B3" w:rsidRPr="00AA4053">
        <w:rPr>
          <w:szCs w:val="26"/>
        </w:rPr>
        <w:t xml:space="preserve">aw </w:t>
      </w:r>
      <w:r>
        <w:rPr>
          <w:szCs w:val="26"/>
        </w:rPr>
        <w:t>A</w:t>
      </w:r>
      <w:r w:rsidR="00EC59B3" w:rsidRPr="00AA4053">
        <w:rPr>
          <w:szCs w:val="26"/>
        </w:rPr>
        <w:t xml:space="preserve">ppellate </w:t>
      </w:r>
      <w:r>
        <w:rPr>
          <w:szCs w:val="26"/>
        </w:rPr>
        <w:t>M</w:t>
      </w:r>
      <w:r w:rsidR="00EC59B3" w:rsidRPr="00AA4053">
        <w:rPr>
          <w:szCs w:val="26"/>
        </w:rPr>
        <w:t xml:space="preserve">ediation </w:t>
      </w:r>
      <w:r>
        <w:rPr>
          <w:szCs w:val="26"/>
        </w:rPr>
        <w:t>O</w:t>
      </w:r>
      <w:r w:rsidR="00EC59B3" w:rsidRPr="00AA4053">
        <w:rPr>
          <w:szCs w:val="26"/>
        </w:rPr>
        <w:t>ffice shall alert the Clerk of Appellate Courts and central staff that the case shall not be mediated, and a central staff attorney shall draft an order with timelines for the appeal.</w:t>
      </w:r>
    </w:p>
    <w:p w:rsidR="00EC59B3" w:rsidRDefault="00EC59B3" w:rsidP="00EC59B3">
      <w:pPr>
        <w:rPr>
          <w:szCs w:val="26"/>
        </w:rPr>
      </w:pPr>
    </w:p>
    <w:p w:rsidR="008A11B3" w:rsidRDefault="008A11B3" w:rsidP="008A11B3">
      <w:pPr>
        <w:rPr>
          <w:szCs w:val="26"/>
        </w:rPr>
      </w:pPr>
      <w:r>
        <w:rPr>
          <w:szCs w:val="26"/>
          <w:u w:val="single"/>
        </w:rPr>
        <w:t>Domestic Violence Protocol</w:t>
      </w:r>
    </w:p>
    <w:p w:rsidR="008A11B3" w:rsidRPr="00AA4053" w:rsidRDefault="008A11B3" w:rsidP="008A11B3">
      <w:pPr>
        <w:rPr>
          <w:szCs w:val="26"/>
        </w:rPr>
      </w:pPr>
      <w:r>
        <w:rPr>
          <w:szCs w:val="26"/>
        </w:rPr>
        <w:t xml:space="preserve">The Family Law Appellate Mediation Program monitors for domestic violence at the following four times in the mediation process:  (1) initial screening by the Family Law Appellate Mediation Office, (2) review by the Family Law Appellate Mediation Office of the Confidential Information Form, which provides an opportunity to request an exemption, (3) review of the file by the assigned mediator who is qualified under Rule 114.13(c) of the Minnesota General Rules of </w:t>
      </w:r>
      <w:r>
        <w:rPr>
          <w:szCs w:val="26"/>
        </w:rPr>
        <w:lastRenderedPageBreak/>
        <w:t xml:space="preserve">Practice for the District Courts, and (4) communication between the assigned mediator and the parties.  </w:t>
      </w:r>
    </w:p>
    <w:p w:rsidR="00077BE7" w:rsidRDefault="00077BE7" w:rsidP="00EC59B3">
      <w:pPr>
        <w:rPr>
          <w:szCs w:val="26"/>
          <w:u w:val="single"/>
        </w:rPr>
      </w:pPr>
    </w:p>
    <w:p w:rsidR="00EC59B3" w:rsidRPr="00AA4053" w:rsidRDefault="00EC59B3" w:rsidP="00EC59B3">
      <w:pPr>
        <w:rPr>
          <w:szCs w:val="26"/>
        </w:rPr>
      </w:pPr>
      <w:r w:rsidRPr="00AA4053">
        <w:rPr>
          <w:szCs w:val="26"/>
          <w:u w:val="single"/>
        </w:rPr>
        <w:t>Exemptions</w:t>
      </w:r>
    </w:p>
    <w:p w:rsidR="00EC59B3" w:rsidRPr="00AA4053" w:rsidRDefault="00EC59B3" w:rsidP="00EC59B3">
      <w:pPr>
        <w:rPr>
          <w:szCs w:val="26"/>
        </w:rPr>
      </w:pPr>
      <w:r w:rsidRPr="00AA4053">
        <w:rPr>
          <w:szCs w:val="26"/>
        </w:rPr>
        <w:t>In an effort to allow every party to mediate, mediation shall be the presumptive course for all cases.  When a party submits the confidential information form with a written request and reason for th</w:t>
      </w:r>
      <w:r w:rsidR="0012017C">
        <w:rPr>
          <w:szCs w:val="26"/>
        </w:rPr>
        <w:t>e case to be excluded from the F</w:t>
      </w:r>
      <w:r w:rsidRPr="00AA4053">
        <w:rPr>
          <w:szCs w:val="26"/>
        </w:rPr>
        <w:t xml:space="preserve">amily </w:t>
      </w:r>
      <w:r w:rsidR="0012017C">
        <w:rPr>
          <w:szCs w:val="26"/>
        </w:rPr>
        <w:t>L</w:t>
      </w:r>
      <w:r w:rsidRPr="00AA4053">
        <w:rPr>
          <w:szCs w:val="26"/>
        </w:rPr>
        <w:t xml:space="preserve">aw </w:t>
      </w:r>
      <w:r w:rsidR="0012017C">
        <w:rPr>
          <w:szCs w:val="26"/>
        </w:rPr>
        <w:t>Appellate Mediation Program, the Family Law Appellate M</w:t>
      </w:r>
      <w:r w:rsidRPr="00AA4053">
        <w:rPr>
          <w:szCs w:val="26"/>
        </w:rPr>
        <w:t xml:space="preserve">ediation </w:t>
      </w:r>
      <w:r w:rsidR="0012017C">
        <w:rPr>
          <w:szCs w:val="26"/>
        </w:rPr>
        <w:t>O</w:t>
      </w:r>
      <w:r w:rsidRPr="00AA4053">
        <w:rPr>
          <w:szCs w:val="26"/>
        </w:rPr>
        <w:t xml:space="preserve">ffice, consistent with its established mediation policies, has the discretion to exempt the case from the mediation program.  </w:t>
      </w:r>
    </w:p>
    <w:p w:rsidR="00EC59B3" w:rsidRPr="00AA4053" w:rsidRDefault="00EC59B3" w:rsidP="00EC59B3">
      <w:pPr>
        <w:rPr>
          <w:szCs w:val="26"/>
        </w:rPr>
      </w:pPr>
    </w:p>
    <w:p w:rsidR="00EC59B3" w:rsidRPr="00AA4053" w:rsidRDefault="00EC59B3" w:rsidP="00EC59B3">
      <w:pPr>
        <w:rPr>
          <w:szCs w:val="26"/>
        </w:rPr>
      </w:pPr>
      <w:r w:rsidRPr="00AA4053">
        <w:rPr>
          <w:szCs w:val="26"/>
          <w:u w:val="single"/>
        </w:rPr>
        <w:t>Forwarding Confidential Information Form and Mediator Selection Form to the Family Law Appellate Mediation Office</w:t>
      </w:r>
    </w:p>
    <w:p w:rsidR="00EC59B3" w:rsidRPr="00AA4053" w:rsidRDefault="00EC59B3" w:rsidP="00EC59B3">
      <w:pPr>
        <w:rPr>
          <w:szCs w:val="26"/>
        </w:rPr>
      </w:pPr>
      <w:r w:rsidRPr="00AA4053">
        <w:rPr>
          <w:szCs w:val="26"/>
        </w:rPr>
        <w:t xml:space="preserve">When a confidential information form, mediator selection form, or any other document intended for the </w:t>
      </w:r>
      <w:r w:rsidR="0012017C">
        <w:rPr>
          <w:szCs w:val="26"/>
        </w:rPr>
        <w:t>Family Law A</w:t>
      </w:r>
      <w:r w:rsidRPr="00AA4053">
        <w:rPr>
          <w:szCs w:val="26"/>
        </w:rPr>
        <w:t xml:space="preserve">ppellate </w:t>
      </w:r>
      <w:r w:rsidR="0012017C">
        <w:rPr>
          <w:szCs w:val="26"/>
        </w:rPr>
        <w:t>Mediation P</w:t>
      </w:r>
      <w:r w:rsidRPr="00AA4053">
        <w:rPr>
          <w:szCs w:val="26"/>
        </w:rPr>
        <w:t xml:space="preserve">rogram is </w:t>
      </w:r>
      <w:r w:rsidR="00984E11" w:rsidRPr="00AA4053">
        <w:rPr>
          <w:szCs w:val="26"/>
        </w:rPr>
        <w:t xml:space="preserve">inadvertently </w:t>
      </w:r>
      <w:r w:rsidRPr="00AA4053">
        <w:rPr>
          <w:szCs w:val="26"/>
        </w:rPr>
        <w:t>submitt</w:t>
      </w:r>
      <w:r w:rsidR="0012017C">
        <w:rPr>
          <w:szCs w:val="26"/>
        </w:rPr>
        <w:t>ed to an office other than the Family L</w:t>
      </w:r>
      <w:r w:rsidRPr="00AA4053">
        <w:rPr>
          <w:szCs w:val="26"/>
        </w:rPr>
        <w:t xml:space="preserve">aw </w:t>
      </w:r>
      <w:r w:rsidR="0012017C">
        <w:rPr>
          <w:szCs w:val="26"/>
        </w:rPr>
        <w:t>A</w:t>
      </w:r>
      <w:r w:rsidRPr="00AA4053">
        <w:rPr>
          <w:szCs w:val="26"/>
        </w:rPr>
        <w:t xml:space="preserve">ppellate </w:t>
      </w:r>
      <w:r w:rsidR="0012017C">
        <w:rPr>
          <w:szCs w:val="26"/>
        </w:rPr>
        <w:t>Mediation O</w:t>
      </w:r>
      <w:r w:rsidRPr="00AA4053">
        <w:rPr>
          <w:szCs w:val="26"/>
        </w:rPr>
        <w:t xml:space="preserve">ffice, the documents should be forwarded through interoffice mail </w:t>
      </w:r>
      <w:r w:rsidR="00984E11" w:rsidRPr="00AA4053">
        <w:rPr>
          <w:szCs w:val="26"/>
        </w:rPr>
        <w:t xml:space="preserve">as soon as possible </w:t>
      </w:r>
      <w:r w:rsidR="0012017C">
        <w:rPr>
          <w:szCs w:val="26"/>
        </w:rPr>
        <w:t>to the F</w:t>
      </w:r>
      <w:r w:rsidRPr="00AA4053">
        <w:rPr>
          <w:szCs w:val="26"/>
        </w:rPr>
        <w:t xml:space="preserve">amily </w:t>
      </w:r>
      <w:r w:rsidR="0012017C">
        <w:rPr>
          <w:szCs w:val="26"/>
        </w:rPr>
        <w:t>L</w:t>
      </w:r>
      <w:r w:rsidRPr="00AA4053">
        <w:rPr>
          <w:szCs w:val="26"/>
        </w:rPr>
        <w:t xml:space="preserve">aw </w:t>
      </w:r>
      <w:r w:rsidR="0012017C">
        <w:rPr>
          <w:szCs w:val="26"/>
        </w:rPr>
        <w:t>A</w:t>
      </w:r>
      <w:r w:rsidRPr="00AA4053">
        <w:rPr>
          <w:szCs w:val="26"/>
        </w:rPr>
        <w:t xml:space="preserve">ppellate </w:t>
      </w:r>
      <w:r w:rsidR="0012017C">
        <w:rPr>
          <w:szCs w:val="26"/>
        </w:rPr>
        <w:t>M</w:t>
      </w:r>
      <w:r w:rsidRPr="00AA4053">
        <w:rPr>
          <w:szCs w:val="26"/>
        </w:rPr>
        <w:t xml:space="preserve">ediation </w:t>
      </w:r>
      <w:r w:rsidR="0012017C">
        <w:rPr>
          <w:szCs w:val="26"/>
        </w:rPr>
        <w:t>O</w:t>
      </w:r>
      <w:r w:rsidRPr="00AA4053">
        <w:rPr>
          <w:szCs w:val="26"/>
        </w:rPr>
        <w:t xml:space="preserve">ffice, MJC </w:t>
      </w:r>
      <w:r w:rsidR="001E4191">
        <w:rPr>
          <w:szCs w:val="26"/>
        </w:rPr>
        <w:t>255G</w:t>
      </w:r>
      <w:r w:rsidRPr="00AA4053">
        <w:rPr>
          <w:szCs w:val="26"/>
        </w:rPr>
        <w:t>.</w:t>
      </w:r>
    </w:p>
    <w:p w:rsidR="00EC59B3" w:rsidRPr="00AA4053" w:rsidRDefault="00EC59B3" w:rsidP="00EC59B3">
      <w:pPr>
        <w:rPr>
          <w:szCs w:val="26"/>
        </w:rPr>
      </w:pPr>
    </w:p>
    <w:p w:rsidR="00EC59B3" w:rsidRPr="00AA4053" w:rsidRDefault="00EC59B3" w:rsidP="00EC59B3">
      <w:pPr>
        <w:rPr>
          <w:b/>
          <w:szCs w:val="26"/>
        </w:rPr>
      </w:pPr>
      <w:r w:rsidRPr="00AA4053">
        <w:rPr>
          <w:b/>
          <w:szCs w:val="26"/>
        </w:rPr>
        <w:t>Mediator Selection/Fees</w:t>
      </w:r>
    </w:p>
    <w:p w:rsidR="00EC59B3" w:rsidRPr="00AA4053" w:rsidRDefault="00EC59B3" w:rsidP="00EC59B3">
      <w:pPr>
        <w:rPr>
          <w:szCs w:val="26"/>
          <w:u w:val="single"/>
        </w:rPr>
      </w:pPr>
    </w:p>
    <w:p w:rsidR="00EC59B3" w:rsidRPr="00AA4053" w:rsidRDefault="00EC59B3" w:rsidP="00EC59B3">
      <w:pPr>
        <w:rPr>
          <w:szCs w:val="26"/>
          <w:u w:val="single"/>
        </w:rPr>
      </w:pPr>
      <w:r w:rsidRPr="00AA4053">
        <w:rPr>
          <w:szCs w:val="26"/>
          <w:u w:val="single"/>
        </w:rPr>
        <w:t>Appellate Mediator Roster</w:t>
      </w:r>
    </w:p>
    <w:p w:rsidR="00EC59B3" w:rsidRPr="00AA4053" w:rsidRDefault="00EC59B3" w:rsidP="00EC59B3">
      <w:pPr>
        <w:pStyle w:val="ListParagraph"/>
        <w:numPr>
          <w:ilvl w:val="0"/>
          <w:numId w:val="1"/>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t xml:space="preserve">Appointment to the Appellate Mediator Roster.  In accordance with Rule 9, the court shall maintain a roster of approved appellate mediators and shall recruit mediators as needed throughout the state. To be eligible for the roster, a mediator must be a qualified family law facilitative neutral under Minnesota General Rules of Practice for the District Courts Rule 114 and must complete an application as required by the court.  Preference shall be given to applicants who have substantial work experience as family mediators and who have family law and appellate experience. </w:t>
      </w:r>
    </w:p>
    <w:p w:rsidR="00EC59B3" w:rsidRPr="00AA4053" w:rsidRDefault="00EC59B3" w:rsidP="00EC59B3">
      <w:pPr>
        <w:pStyle w:val="ListParagraph"/>
        <w:numPr>
          <w:ilvl w:val="0"/>
          <w:numId w:val="1"/>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t>Appellate Mediator Training. Mediators selected for the roster must complete a one-day interactive training sponsored by the court that provides the history, context, and process of appellate family mediation as well as the implications of domestic violence for the mediation process. To maintain roster eligibility, appellate mediators must, as feasible, attend periodic court-sponsored meetings and training events.</w:t>
      </w:r>
    </w:p>
    <w:p w:rsidR="00EC59B3" w:rsidRPr="00AA4053" w:rsidRDefault="00EC59B3" w:rsidP="00EC59B3">
      <w:pPr>
        <w:rPr>
          <w:rFonts w:eastAsiaTheme="minorHAnsi"/>
          <w:szCs w:val="26"/>
        </w:rPr>
      </w:pPr>
    </w:p>
    <w:p w:rsidR="00EC59B3" w:rsidRPr="00AA4053" w:rsidRDefault="00EC59B3" w:rsidP="00EC59B3">
      <w:pPr>
        <w:rPr>
          <w:szCs w:val="26"/>
        </w:rPr>
      </w:pPr>
      <w:r w:rsidRPr="00AA4053">
        <w:rPr>
          <w:szCs w:val="26"/>
          <w:u w:val="single"/>
        </w:rPr>
        <w:t xml:space="preserve"> Assignment of Mediator</w:t>
      </w:r>
    </w:p>
    <w:p w:rsidR="00EC59B3" w:rsidRPr="00AA4053" w:rsidRDefault="00EC59B3" w:rsidP="00EC59B3">
      <w:pPr>
        <w:pStyle w:val="ListParagraph"/>
        <w:numPr>
          <w:ilvl w:val="0"/>
          <w:numId w:val="2"/>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t xml:space="preserve">For each case to be mediated, the </w:t>
      </w:r>
      <w:r w:rsidR="0012017C">
        <w:rPr>
          <w:rFonts w:ascii="Times New Roman" w:hAnsi="Times New Roman" w:cs="Times New Roman"/>
          <w:sz w:val="26"/>
          <w:szCs w:val="26"/>
        </w:rPr>
        <w:t>F</w:t>
      </w:r>
      <w:r w:rsidRPr="00AA4053">
        <w:rPr>
          <w:rFonts w:ascii="Times New Roman" w:hAnsi="Times New Roman" w:cs="Times New Roman"/>
          <w:sz w:val="26"/>
          <w:szCs w:val="26"/>
        </w:rPr>
        <w:t xml:space="preserve">amily </w:t>
      </w:r>
      <w:r w:rsidR="0012017C">
        <w:rPr>
          <w:rFonts w:ascii="Times New Roman" w:hAnsi="Times New Roman" w:cs="Times New Roman"/>
          <w:sz w:val="26"/>
          <w:szCs w:val="26"/>
        </w:rPr>
        <w:t>L</w:t>
      </w:r>
      <w:r w:rsidRPr="00AA4053">
        <w:rPr>
          <w:rFonts w:ascii="Times New Roman" w:hAnsi="Times New Roman" w:cs="Times New Roman"/>
          <w:sz w:val="26"/>
          <w:szCs w:val="26"/>
        </w:rPr>
        <w:t xml:space="preserve">aw </w:t>
      </w:r>
      <w:r w:rsidR="0012017C">
        <w:rPr>
          <w:rFonts w:ascii="Times New Roman" w:hAnsi="Times New Roman" w:cs="Times New Roman"/>
          <w:sz w:val="26"/>
          <w:szCs w:val="26"/>
        </w:rPr>
        <w:t>A</w:t>
      </w:r>
      <w:r w:rsidRPr="00AA4053">
        <w:rPr>
          <w:rFonts w:ascii="Times New Roman" w:hAnsi="Times New Roman" w:cs="Times New Roman"/>
          <w:sz w:val="26"/>
          <w:szCs w:val="26"/>
        </w:rPr>
        <w:t xml:space="preserve">ppellate </w:t>
      </w:r>
      <w:r w:rsidR="0012017C">
        <w:rPr>
          <w:rFonts w:ascii="Times New Roman" w:hAnsi="Times New Roman" w:cs="Times New Roman"/>
          <w:sz w:val="26"/>
          <w:szCs w:val="26"/>
        </w:rPr>
        <w:t>M</w:t>
      </w:r>
      <w:r w:rsidRPr="00AA4053">
        <w:rPr>
          <w:rFonts w:ascii="Times New Roman" w:hAnsi="Times New Roman" w:cs="Times New Roman"/>
          <w:sz w:val="26"/>
          <w:szCs w:val="26"/>
        </w:rPr>
        <w:t xml:space="preserve">ediation </w:t>
      </w:r>
      <w:r w:rsidR="0012017C">
        <w:rPr>
          <w:rFonts w:ascii="Times New Roman" w:hAnsi="Times New Roman" w:cs="Times New Roman"/>
          <w:sz w:val="26"/>
          <w:szCs w:val="26"/>
        </w:rPr>
        <w:t>O</w:t>
      </w:r>
      <w:r w:rsidRPr="00AA4053">
        <w:rPr>
          <w:rFonts w:ascii="Times New Roman" w:hAnsi="Times New Roman" w:cs="Times New Roman"/>
          <w:sz w:val="26"/>
          <w:szCs w:val="26"/>
        </w:rPr>
        <w:t>ffice shall provide to the parties a list of potential appellate mediators and a description of each appellate mediator’s qualifications and background.</w:t>
      </w:r>
    </w:p>
    <w:p w:rsidR="00EC59B3" w:rsidRPr="00AA4053" w:rsidRDefault="00EC59B3" w:rsidP="00EC59B3">
      <w:pPr>
        <w:pStyle w:val="ListParagraph"/>
        <w:numPr>
          <w:ilvl w:val="0"/>
          <w:numId w:val="2"/>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lastRenderedPageBreak/>
        <w:t xml:space="preserve">The parties shall rank their preferences for the appellate mediator to be selected and provide their preferences to the </w:t>
      </w:r>
      <w:r w:rsidR="0012017C">
        <w:rPr>
          <w:rFonts w:ascii="Times New Roman" w:hAnsi="Times New Roman" w:cs="Times New Roman"/>
          <w:sz w:val="26"/>
          <w:szCs w:val="26"/>
        </w:rPr>
        <w:t>F</w:t>
      </w:r>
      <w:r w:rsidRPr="00AA4053">
        <w:rPr>
          <w:rFonts w:ascii="Times New Roman" w:hAnsi="Times New Roman" w:cs="Times New Roman"/>
          <w:sz w:val="26"/>
          <w:szCs w:val="26"/>
        </w:rPr>
        <w:t xml:space="preserve">amily </w:t>
      </w:r>
      <w:r w:rsidR="0012017C">
        <w:rPr>
          <w:rFonts w:ascii="Times New Roman" w:hAnsi="Times New Roman" w:cs="Times New Roman"/>
          <w:sz w:val="26"/>
          <w:szCs w:val="26"/>
        </w:rPr>
        <w:t>Law Appellate M</w:t>
      </w:r>
      <w:r w:rsidRPr="00AA4053">
        <w:rPr>
          <w:rFonts w:ascii="Times New Roman" w:hAnsi="Times New Roman" w:cs="Times New Roman"/>
          <w:sz w:val="26"/>
          <w:szCs w:val="26"/>
        </w:rPr>
        <w:t xml:space="preserve">ediation </w:t>
      </w:r>
      <w:r w:rsidR="0012017C">
        <w:rPr>
          <w:rFonts w:ascii="Times New Roman" w:hAnsi="Times New Roman" w:cs="Times New Roman"/>
          <w:sz w:val="26"/>
          <w:szCs w:val="26"/>
        </w:rPr>
        <w:t>O</w:t>
      </w:r>
      <w:r w:rsidRPr="00AA4053">
        <w:rPr>
          <w:rFonts w:ascii="Times New Roman" w:hAnsi="Times New Roman" w:cs="Times New Roman"/>
          <w:sz w:val="26"/>
          <w:szCs w:val="26"/>
        </w:rPr>
        <w:t>ffice.</w:t>
      </w:r>
    </w:p>
    <w:p w:rsidR="00EC59B3" w:rsidRPr="00AA4053" w:rsidRDefault="00EC59B3" w:rsidP="00EC59B3">
      <w:pPr>
        <w:pStyle w:val="ListParagraph"/>
        <w:numPr>
          <w:ilvl w:val="0"/>
          <w:numId w:val="2"/>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t xml:space="preserve">The </w:t>
      </w:r>
      <w:r w:rsidR="0012017C">
        <w:rPr>
          <w:rFonts w:ascii="Times New Roman" w:hAnsi="Times New Roman" w:cs="Times New Roman"/>
          <w:sz w:val="26"/>
          <w:szCs w:val="26"/>
        </w:rPr>
        <w:t>F</w:t>
      </w:r>
      <w:r w:rsidRPr="00AA4053">
        <w:rPr>
          <w:rFonts w:ascii="Times New Roman" w:hAnsi="Times New Roman" w:cs="Times New Roman"/>
          <w:sz w:val="26"/>
          <w:szCs w:val="26"/>
        </w:rPr>
        <w:t xml:space="preserve">amily </w:t>
      </w:r>
      <w:r w:rsidR="0012017C">
        <w:rPr>
          <w:rFonts w:ascii="Times New Roman" w:hAnsi="Times New Roman" w:cs="Times New Roman"/>
          <w:sz w:val="26"/>
          <w:szCs w:val="26"/>
        </w:rPr>
        <w:t>L</w:t>
      </w:r>
      <w:r w:rsidRPr="00AA4053">
        <w:rPr>
          <w:rFonts w:ascii="Times New Roman" w:hAnsi="Times New Roman" w:cs="Times New Roman"/>
          <w:sz w:val="26"/>
          <w:szCs w:val="26"/>
        </w:rPr>
        <w:t xml:space="preserve">aw </w:t>
      </w:r>
      <w:r w:rsidR="0012017C">
        <w:rPr>
          <w:rFonts w:ascii="Times New Roman" w:hAnsi="Times New Roman" w:cs="Times New Roman"/>
          <w:sz w:val="26"/>
          <w:szCs w:val="26"/>
        </w:rPr>
        <w:t>A</w:t>
      </w:r>
      <w:r w:rsidRPr="00AA4053">
        <w:rPr>
          <w:rFonts w:ascii="Times New Roman" w:hAnsi="Times New Roman" w:cs="Times New Roman"/>
          <w:sz w:val="26"/>
          <w:szCs w:val="26"/>
        </w:rPr>
        <w:t xml:space="preserve">ppellate </w:t>
      </w:r>
      <w:r w:rsidR="0012017C">
        <w:rPr>
          <w:rFonts w:ascii="Times New Roman" w:hAnsi="Times New Roman" w:cs="Times New Roman"/>
          <w:sz w:val="26"/>
          <w:szCs w:val="26"/>
        </w:rPr>
        <w:t>M</w:t>
      </w:r>
      <w:r w:rsidRPr="00AA4053">
        <w:rPr>
          <w:rFonts w:ascii="Times New Roman" w:hAnsi="Times New Roman" w:cs="Times New Roman"/>
          <w:sz w:val="26"/>
          <w:szCs w:val="26"/>
        </w:rPr>
        <w:t xml:space="preserve">ediation </w:t>
      </w:r>
      <w:r w:rsidR="0012017C">
        <w:rPr>
          <w:rFonts w:ascii="Times New Roman" w:hAnsi="Times New Roman" w:cs="Times New Roman"/>
          <w:sz w:val="26"/>
          <w:szCs w:val="26"/>
        </w:rPr>
        <w:t>O</w:t>
      </w:r>
      <w:r w:rsidRPr="00AA4053">
        <w:rPr>
          <w:rFonts w:ascii="Times New Roman" w:hAnsi="Times New Roman" w:cs="Times New Roman"/>
          <w:sz w:val="26"/>
          <w:szCs w:val="26"/>
        </w:rPr>
        <w:t>ffice shall assign an appellate mediator to the case based on all relevant factors including but not limited to, the parties’ preferences, the appellate mediator’s availability, the appellate mediator’s geographical location, and the appellate mediator’s expertise.</w:t>
      </w:r>
    </w:p>
    <w:p w:rsidR="00EC59B3" w:rsidRPr="00AA4053" w:rsidRDefault="00EC59B3" w:rsidP="00EC59B3">
      <w:pPr>
        <w:rPr>
          <w:szCs w:val="26"/>
          <w:u w:val="single"/>
          <w:lang w:val="en-CA"/>
        </w:rPr>
      </w:pPr>
    </w:p>
    <w:p w:rsidR="00EC59B3" w:rsidRPr="00AA4053" w:rsidRDefault="00EC59B3" w:rsidP="00EC59B3">
      <w:pPr>
        <w:rPr>
          <w:szCs w:val="26"/>
        </w:rPr>
      </w:pPr>
      <w:r w:rsidRPr="00AA4053">
        <w:rPr>
          <w:szCs w:val="26"/>
          <w:u w:val="single"/>
        </w:rPr>
        <w:t>Agreement to Mediate</w:t>
      </w:r>
    </w:p>
    <w:p w:rsidR="00EC59B3" w:rsidRPr="00AA4053" w:rsidRDefault="00EC59B3" w:rsidP="00EC59B3">
      <w:pPr>
        <w:rPr>
          <w:szCs w:val="26"/>
        </w:rPr>
      </w:pPr>
      <w:r w:rsidRPr="00AA4053">
        <w:rPr>
          <w:szCs w:val="26"/>
        </w:rPr>
        <w:t>Prior to the commencement of mediation, the parties, their counsel and the mediator shall sign a written agreement to mediate, which shall address the following terms:</w:t>
      </w:r>
    </w:p>
    <w:p w:rsidR="00EC59B3" w:rsidRPr="00AA4053" w:rsidRDefault="00EC59B3" w:rsidP="00EC59B3">
      <w:pPr>
        <w:pStyle w:val="ListParagraph"/>
        <w:numPr>
          <w:ilvl w:val="0"/>
          <w:numId w:val="3"/>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t>The process to be followed in mediation;</w:t>
      </w:r>
    </w:p>
    <w:p w:rsidR="00EC59B3" w:rsidRPr="00AA4053" w:rsidRDefault="00EC59B3" w:rsidP="00EC59B3">
      <w:pPr>
        <w:pStyle w:val="ListParagraph"/>
        <w:numPr>
          <w:ilvl w:val="0"/>
          <w:numId w:val="3"/>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t>The fees to be charged by the mediator (including appropriate terms to assure prompt payment);</w:t>
      </w:r>
    </w:p>
    <w:p w:rsidR="00EC59B3" w:rsidRPr="00AA4053" w:rsidRDefault="00EC59B3" w:rsidP="00EC59B3">
      <w:pPr>
        <w:pStyle w:val="ListParagraph"/>
        <w:numPr>
          <w:ilvl w:val="0"/>
          <w:numId w:val="3"/>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t>Confidentiality of the process;</w:t>
      </w:r>
    </w:p>
    <w:p w:rsidR="00EC59B3" w:rsidRPr="00AA4053" w:rsidRDefault="00EC59B3" w:rsidP="00EC59B3">
      <w:pPr>
        <w:pStyle w:val="ListParagraph"/>
        <w:numPr>
          <w:ilvl w:val="0"/>
          <w:numId w:val="3"/>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t>The method of documenting and implementing agreements reached by the parties; and</w:t>
      </w:r>
    </w:p>
    <w:p w:rsidR="00EC59B3" w:rsidRPr="00AA4053" w:rsidRDefault="00EC59B3" w:rsidP="00EC59B3">
      <w:pPr>
        <w:pStyle w:val="ListParagraph"/>
        <w:numPr>
          <w:ilvl w:val="0"/>
          <w:numId w:val="3"/>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t>Compliance with Rule 114 of the Minnesota General Rules of Practice for the District Courts.</w:t>
      </w:r>
    </w:p>
    <w:p w:rsidR="00EC59B3" w:rsidRPr="00AA4053" w:rsidRDefault="00EC59B3" w:rsidP="00EC59B3">
      <w:pPr>
        <w:rPr>
          <w:szCs w:val="26"/>
        </w:rPr>
      </w:pPr>
    </w:p>
    <w:p w:rsidR="00EC59B3" w:rsidRPr="00AA4053" w:rsidRDefault="00EC59B3" w:rsidP="00EC59B3">
      <w:pPr>
        <w:rPr>
          <w:szCs w:val="26"/>
          <w:u w:val="single"/>
        </w:rPr>
      </w:pPr>
      <w:r w:rsidRPr="00AA4053">
        <w:rPr>
          <w:szCs w:val="26"/>
          <w:u w:val="single"/>
        </w:rPr>
        <w:t>Appellate Mediation Fees</w:t>
      </w:r>
      <w:r w:rsidRPr="00AA4053">
        <w:rPr>
          <w:szCs w:val="26"/>
        </w:rPr>
        <w:t xml:space="preserve"> </w:t>
      </w:r>
    </w:p>
    <w:p w:rsidR="000D00D3" w:rsidRDefault="0012017C" w:rsidP="00EC59B3">
      <w:pPr>
        <w:pStyle w:val="ListParagraph"/>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The F</w:t>
      </w:r>
      <w:r w:rsidR="00EC59B3" w:rsidRPr="00AA4053">
        <w:rPr>
          <w:rFonts w:ascii="Times New Roman" w:hAnsi="Times New Roman" w:cs="Times New Roman"/>
          <w:sz w:val="26"/>
          <w:szCs w:val="26"/>
        </w:rPr>
        <w:t xml:space="preserve">amily </w:t>
      </w:r>
      <w:r>
        <w:rPr>
          <w:rFonts w:ascii="Times New Roman" w:hAnsi="Times New Roman" w:cs="Times New Roman"/>
          <w:sz w:val="26"/>
          <w:szCs w:val="26"/>
        </w:rPr>
        <w:t>L</w:t>
      </w:r>
      <w:r w:rsidR="00EC59B3" w:rsidRPr="00AA4053">
        <w:rPr>
          <w:rFonts w:ascii="Times New Roman" w:hAnsi="Times New Roman" w:cs="Times New Roman"/>
          <w:sz w:val="26"/>
          <w:szCs w:val="26"/>
        </w:rPr>
        <w:t xml:space="preserve">aw </w:t>
      </w:r>
      <w:r>
        <w:rPr>
          <w:rFonts w:ascii="Times New Roman" w:hAnsi="Times New Roman" w:cs="Times New Roman"/>
          <w:sz w:val="26"/>
          <w:szCs w:val="26"/>
        </w:rPr>
        <w:t>A</w:t>
      </w:r>
      <w:r w:rsidR="00EC59B3" w:rsidRPr="00AA4053">
        <w:rPr>
          <w:rFonts w:ascii="Times New Roman" w:hAnsi="Times New Roman" w:cs="Times New Roman"/>
          <w:sz w:val="26"/>
          <w:szCs w:val="26"/>
        </w:rPr>
        <w:t xml:space="preserve">ppellate </w:t>
      </w:r>
      <w:r>
        <w:rPr>
          <w:rFonts w:ascii="Times New Roman" w:hAnsi="Times New Roman" w:cs="Times New Roman"/>
          <w:sz w:val="26"/>
          <w:szCs w:val="26"/>
        </w:rPr>
        <w:t>Mediation O</w:t>
      </w:r>
      <w:r w:rsidR="00EC59B3" w:rsidRPr="00AA4053">
        <w:rPr>
          <w:rFonts w:ascii="Times New Roman" w:hAnsi="Times New Roman" w:cs="Times New Roman"/>
          <w:sz w:val="26"/>
          <w:szCs w:val="26"/>
        </w:rPr>
        <w:t xml:space="preserve">ffice shall set the fee which each party shall pay to the appellate mediator.  The </w:t>
      </w:r>
      <w:r>
        <w:rPr>
          <w:rFonts w:ascii="Times New Roman" w:hAnsi="Times New Roman" w:cs="Times New Roman"/>
          <w:sz w:val="26"/>
          <w:szCs w:val="26"/>
        </w:rPr>
        <w:t>F</w:t>
      </w:r>
      <w:r w:rsidR="00EC59B3" w:rsidRPr="00AA4053">
        <w:rPr>
          <w:rFonts w:ascii="Times New Roman" w:hAnsi="Times New Roman" w:cs="Times New Roman"/>
          <w:sz w:val="26"/>
          <w:szCs w:val="26"/>
        </w:rPr>
        <w:t xml:space="preserve">amily </w:t>
      </w:r>
      <w:r>
        <w:rPr>
          <w:rFonts w:ascii="Times New Roman" w:hAnsi="Times New Roman" w:cs="Times New Roman"/>
          <w:sz w:val="26"/>
          <w:szCs w:val="26"/>
        </w:rPr>
        <w:t>L</w:t>
      </w:r>
      <w:r w:rsidR="00EC59B3" w:rsidRPr="00AA4053">
        <w:rPr>
          <w:rFonts w:ascii="Times New Roman" w:hAnsi="Times New Roman" w:cs="Times New Roman"/>
          <w:sz w:val="26"/>
          <w:szCs w:val="26"/>
        </w:rPr>
        <w:t xml:space="preserve">aw </w:t>
      </w:r>
      <w:r>
        <w:rPr>
          <w:rFonts w:ascii="Times New Roman" w:hAnsi="Times New Roman" w:cs="Times New Roman"/>
          <w:sz w:val="26"/>
          <w:szCs w:val="26"/>
        </w:rPr>
        <w:t>A</w:t>
      </w:r>
      <w:r w:rsidR="00EC59B3" w:rsidRPr="00AA4053">
        <w:rPr>
          <w:rFonts w:ascii="Times New Roman" w:hAnsi="Times New Roman" w:cs="Times New Roman"/>
          <w:sz w:val="26"/>
          <w:szCs w:val="26"/>
        </w:rPr>
        <w:t xml:space="preserve">ppellate </w:t>
      </w:r>
      <w:r>
        <w:rPr>
          <w:rFonts w:ascii="Times New Roman" w:hAnsi="Times New Roman" w:cs="Times New Roman"/>
          <w:sz w:val="26"/>
          <w:szCs w:val="26"/>
        </w:rPr>
        <w:t>M</w:t>
      </w:r>
      <w:r w:rsidR="00EC59B3" w:rsidRPr="00AA4053">
        <w:rPr>
          <w:rFonts w:ascii="Times New Roman" w:hAnsi="Times New Roman" w:cs="Times New Roman"/>
          <w:sz w:val="26"/>
          <w:szCs w:val="26"/>
        </w:rPr>
        <w:t xml:space="preserve">ediation </w:t>
      </w:r>
      <w:r>
        <w:rPr>
          <w:rFonts w:ascii="Times New Roman" w:hAnsi="Times New Roman" w:cs="Times New Roman"/>
          <w:sz w:val="26"/>
          <w:szCs w:val="26"/>
        </w:rPr>
        <w:t>O</w:t>
      </w:r>
      <w:r w:rsidR="00EC59B3" w:rsidRPr="00AA4053">
        <w:rPr>
          <w:rFonts w:ascii="Times New Roman" w:hAnsi="Times New Roman" w:cs="Times New Roman"/>
          <w:sz w:val="26"/>
          <w:szCs w:val="26"/>
        </w:rPr>
        <w:t xml:space="preserve">ffice shall inform the appellate mediator and each party of the fee to be charged to each party in the mediation process.  The appellate mediator shall be paid for time expended in preparation and mediation at the hourly </w:t>
      </w:r>
      <w:r>
        <w:rPr>
          <w:rFonts w:ascii="Times New Roman" w:hAnsi="Times New Roman" w:cs="Times New Roman"/>
          <w:sz w:val="26"/>
          <w:szCs w:val="26"/>
        </w:rPr>
        <w:t>rate set for each party by the Family L</w:t>
      </w:r>
      <w:r w:rsidR="00EC59B3" w:rsidRPr="00AA4053">
        <w:rPr>
          <w:rFonts w:ascii="Times New Roman" w:hAnsi="Times New Roman" w:cs="Times New Roman"/>
          <w:sz w:val="26"/>
          <w:szCs w:val="26"/>
        </w:rPr>
        <w:t xml:space="preserve">aw </w:t>
      </w:r>
      <w:r>
        <w:rPr>
          <w:rFonts w:ascii="Times New Roman" w:hAnsi="Times New Roman" w:cs="Times New Roman"/>
          <w:sz w:val="26"/>
          <w:szCs w:val="26"/>
        </w:rPr>
        <w:t>A</w:t>
      </w:r>
      <w:r w:rsidR="00EC59B3" w:rsidRPr="00AA4053">
        <w:rPr>
          <w:rFonts w:ascii="Times New Roman" w:hAnsi="Times New Roman" w:cs="Times New Roman"/>
          <w:sz w:val="26"/>
          <w:szCs w:val="26"/>
        </w:rPr>
        <w:t xml:space="preserve">ppellate </w:t>
      </w:r>
      <w:r>
        <w:rPr>
          <w:rFonts w:ascii="Times New Roman" w:hAnsi="Times New Roman" w:cs="Times New Roman"/>
          <w:sz w:val="26"/>
          <w:szCs w:val="26"/>
        </w:rPr>
        <w:t>M</w:t>
      </w:r>
      <w:r w:rsidR="00EC59B3" w:rsidRPr="00AA4053">
        <w:rPr>
          <w:rFonts w:ascii="Times New Roman" w:hAnsi="Times New Roman" w:cs="Times New Roman"/>
          <w:sz w:val="26"/>
          <w:szCs w:val="26"/>
        </w:rPr>
        <w:t xml:space="preserve">ediation </w:t>
      </w:r>
      <w:r>
        <w:rPr>
          <w:rFonts w:ascii="Times New Roman" w:hAnsi="Times New Roman" w:cs="Times New Roman"/>
          <w:sz w:val="26"/>
          <w:szCs w:val="26"/>
        </w:rPr>
        <w:t>O</w:t>
      </w:r>
      <w:r w:rsidR="00EC59B3" w:rsidRPr="00AA4053">
        <w:rPr>
          <w:rFonts w:ascii="Times New Roman" w:hAnsi="Times New Roman" w:cs="Times New Roman"/>
          <w:sz w:val="26"/>
          <w:szCs w:val="26"/>
        </w:rPr>
        <w:t xml:space="preserve">ffice.  The hourly mediation fee for each party shall be determined after taking into consideration the party’s gross annual income as illustrated in the chart below, the hourly rate charged by the party’s </w:t>
      </w:r>
      <w:r w:rsidR="000D00D3">
        <w:rPr>
          <w:rFonts w:ascii="Times New Roman" w:hAnsi="Times New Roman" w:cs="Times New Roman"/>
          <w:sz w:val="26"/>
          <w:szCs w:val="26"/>
        </w:rPr>
        <w:t xml:space="preserve">trial </w:t>
      </w:r>
      <w:r w:rsidR="00EC59B3" w:rsidRPr="00AA4053">
        <w:rPr>
          <w:rFonts w:ascii="Times New Roman" w:hAnsi="Times New Roman" w:cs="Times New Roman"/>
          <w:sz w:val="26"/>
          <w:szCs w:val="26"/>
        </w:rPr>
        <w:t>attorney</w:t>
      </w:r>
      <w:r w:rsidR="000D00D3">
        <w:rPr>
          <w:rFonts w:ascii="Times New Roman" w:hAnsi="Times New Roman" w:cs="Times New Roman"/>
          <w:sz w:val="26"/>
          <w:szCs w:val="26"/>
        </w:rPr>
        <w:t xml:space="preserve"> and/or appellate attorney</w:t>
      </w:r>
      <w:r w:rsidR="00EC59B3" w:rsidRPr="00AA4053">
        <w:rPr>
          <w:rFonts w:ascii="Times New Roman" w:hAnsi="Times New Roman" w:cs="Times New Roman"/>
          <w:sz w:val="26"/>
          <w:szCs w:val="26"/>
        </w:rPr>
        <w:t>,</w:t>
      </w:r>
      <w:r w:rsidR="00A10671">
        <w:rPr>
          <w:rFonts w:ascii="Times New Roman" w:hAnsi="Times New Roman" w:cs="Times New Roman"/>
          <w:sz w:val="26"/>
          <w:szCs w:val="26"/>
        </w:rPr>
        <w:t xml:space="preserve"> as explained in the next paragraph,</w:t>
      </w:r>
      <w:r w:rsidR="00EC59B3" w:rsidRPr="00AA4053">
        <w:rPr>
          <w:rFonts w:ascii="Times New Roman" w:hAnsi="Times New Roman" w:cs="Times New Roman"/>
          <w:sz w:val="26"/>
          <w:szCs w:val="26"/>
        </w:rPr>
        <w:t xml:space="preserve"> and any extenuating circumstances.</w:t>
      </w:r>
    </w:p>
    <w:p w:rsidR="0020330E" w:rsidRDefault="000D00D3">
      <w:pPr>
        <w:jc w:val="left"/>
        <w:rPr>
          <w:szCs w:val="26"/>
        </w:rPr>
      </w:pPr>
      <w:r>
        <w:rPr>
          <w:szCs w:val="26"/>
        </w:rPr>
        <w:br w:type="page"/>
      </w:r>
    </w:p>
    <w:p w:rsidR="00EC59B3" w:rsidRPr="00AA4053" w:rsidRDefault="000D00D3" w:rsidP="00EC59B3">
      <w:pPr>
        <w:pStyle w:val="ListParagraph"/>
        <w:numPr>
          <w:ilvl w:val="0"/>
          <w:numId w:val="4"/>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lastRenderedPageBreak/>
        <w:t xml:space="preserve">The </w:t>
      </w:r>
      <w:r>
        <w:rPr>
          <w:rFonts w:ascii="Times New Roman" w:hAnsi="Times New Roman" w:cs="Times New Roman"/>
          <w:sz w:val="26"/>
          <w:szCs w:val="26"/>
        </w:rPr>
        <w:t xml:space="preserve">preferred method of determining the </w:t>
      </w:r>
      <w:r w:rsidRPr="00AA4053">
        <w:rPr>
          <w:rFonts w:ascii="Times New Roman" w:hAnsi="Times New Roman" w:cs="Times New Roman"/>
          <w:sz w:val="26"/>
          <w:szCs w:val="26"/>
        </w:rPr>
        <w:t xml:space="preserve">hourly mediation fee for each party </w:t>
      </w:r>
      <w:r>
        <w:rPr>
          <w:rFonts w:ascii="Times New Roman" w:hAnsi="Times New Roman" w:cs="Times New Roman"/>
          <w:sz w:val="26"/>
          <w:szCs w:val="26"/>
        </w:rPr>
        <w:t>is to set the fee at half the amount of the hourly fee paid to that party’s appellate attorney.</w:t>
      </w:r>
      <w:r w:rsidR="00A10671">
        <w:rPr>
          <w:rFonts w:ascii="Times New Roman" w:hAnsi="Times New Roman" w:cs="Times New Roman"/>
          <w:sz w:val="26"/>
          <w:szCs w:val="26"/>
        </w:rPr>
        <w:t xml:space="preserve">  If such information is not available, hourly mediation fees should be set at half the amount of the hourly fee paid to that party’s trial attorney.</w:t>
      </w:r>
      <w:r>
        <w:rPr>
          <w:rFonts w:ascii="Times New Roman" w:hAnsi="Times New Roman" w:cs="Times New Roman"/>
          <w:sz w:val="26"/>
          <w:szCs w:val="26"/>
        </w:rPr>
        <w:t xml:space="preserve">  If </w:t>
      </w:r>
      <w:r w:rsidR="00F02B5A">
        <w:rPr>
          <w:rFonts w:ascii="Times New Roman" w:hAnsi="Times New Roman" w:cs="Times New Roman"/>
          <w:sz w:val="26"/>
          <w:szCs w:val="26"/>
        </w:rPr>
        <w:t xml:space="preserve">no information is available about the hourly fees of the party’s attorney, or if </w:t>
      </w:r>
      <w:r>
        <w:rPr>
          <w:rFonts w:ascii="Times New Roman" w:hAnsi="Times New Roman" w:cs="Times New Roman"/>
          <w:sz w:val="26"/>
          <w:szCs w:val="26"/>
        </w:rPr>
        <w:t>the party has not been represented by counsel, the hourly mediation fee for that party s</w:t>
      </w:r>
      <w:r w:rsidRPr="00AA4053">
        <w:rPr>
          <w:rFonts w:ascii="Times New Roman" w:hAnsi="Times New Roman" w:cs="Times New Roman"/>
          <w:sz w:val="26"/>
          <w:szCs w:val="26"/>
        </w:rPr>
        <w:t xml:space="preserve">hall be determined </w:t>
      </w:r>
      <w:r>
        <w:rPr>
          <w:rFonts w:ascii="Times New Roman" w:hAnsi="Times New Roman" w:cs="Times New Roman"/>
          <w:sz w:val="26"/>
          <w:szCs w:val="26"/>
        </w:rPr>
        <w:t xml:space="preserve">according to </w:t>
      </w:r>
      <w:r w:rsidRPr="00AA4053">
        <w:rPr>
          <w:rFonts w:ascii="Times New Roman" w:hAnsi="Times New Roman" w:cs="Times New Roman"/>
          <w:sz w:val="26"/>
          <w:szCs w:val="26"/>
        </w:rPr>
        <w:t>the party’s gross annual income</w:t>
      </w:r>
      <w:r>
        <w:rPr>
          <w:rFonts w:ascii="Times New Roman" w:hAnsi="Times New Roman" w:cs="Times New Roman"/>
          <w:sz w:val="26"/>
          <w:szCs w:val="26"/>
        </w:rPr>
        <w:t>, according to the table below:</w:t>
      </w:r>
    </w:p>
    <w:p w:rsidR="00F53965" w:rsidRPr="00AA4053" w:rsidRDefault="00F53965" w:rsidP="00F53965">
      <w:pPr>
        <w:pStyle w:val="ListParagraph"/>
        <w:spacing w:after="0" w:line="240" w:lineRule="auto"/>
        <w:ind w:left="780"/>
        <w:rPr>
          <w:rFonts w:ascii="Times New Roman" w:hAnsi="Times New Roman" w:cs="Times New Roman"/>
          <w:sz w:val="26"/>
          <w:szCs w:val="26"/>
        </w:rPr>
      </w:pPr>
    </w:p>
    <w:tbl>
      <w:tblPr>
        <w:tblStyle w:val="TableGrid"/>
        <w:tblW w:w="0" w:type="auto"/>
        <w:tblLook w:val="01E0" w:firstRow="1" w:lastRow="1" w:firstColumn="1" w:lastColumn="1" w:noHBand="0" w:noVBand="0"/>
      </w:tblPr>
      <w:tblGrid>
        <w:gridCol w:w="4419"/>
        <w:gridCol w:w="4437"/>
      </w:tblGrid>
      <w:tr w:rsidR="00F53965" w:rsidRPr="00AA4053" w:rsidTr="003E6613">
        <w:tc>
          <w:tcPr>
            <w:tcW w:w="4419"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b/>
                <w:szCs w:val="26"/>
              </w:rPr>
            </w:pPr>
            <w:r w:rsidRPr="00AA4053">
              <w:rPr>
                <w:b/>
                <w:szCs w:val="26"/>
              </w:rPr>
              <w:t>Party’s Gross Annual Income</w:t>
            </w:r>
          </w:p>
        </w:tc>
        <w:tc>
          <w:tcPr>
            <w:tcW w:w="4437"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b/>
                <w:szCs w:val="26"/>
              </w:rPr>
            </w:pPr>
            <w:r w:rsidRPr="00AA4053">
              <w:rPr>
                <w:b/>
                <w:szCs w:val="26"/>
              </w:rPr>
              <w:t>Hourly Mediation Fee for Party</w:t>
            </w:r>
          </w:p>
        </w:tc>
      </w:tr>
      <w:tr w:rsidR="00F53965" w:rsidRPr="00AA4053" w:rsidTr="003E6613">
        <w:tc>
          <w:tcPr>
            <w:tcW w:w="4419"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szCs w:val="26"/>
              </w:rPr>
            </w:pPr>
            <w:r w:rsidRPr="00AA4053">
              <w:rPr>
                <w:szCs w:val="26"/>
              </w:rPr>
              <w:t>Party with IFP Status</w:t>
            </w:r>
          </w:p>
        </w:tc>
        <w:tc>
          <w:tcPr>
            <w:tcW w:w="4437"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szCs w:val="26"/>
              </w:rPr>
            </w:pPr>
            <w:r w:rsidRPr="00AA4053">
              <w:rPr>
                <w:szCs w:val="26"/>
              </w:rPr>
              <w:t>$25.00 Flat Fee</w:t>
            </w:r>
          </w:p>
        </w:tc>
      </w:tr>
      <w:tr w:rsidR="00F53965" w:rsidRPr="00AA4053" w:rsidTr="003E6613">
        <w:tc>
          <w:tcPr>
            <w:tcW w:w="4419" w:type="dxa"/>
            <w:tcBorders>
              <w:top w:val="single" w:sz="4" w:space="0" w:color="auto"/>
              <w:left w:val="single" w:sz="4" w:space="0" w:color="auto"/>
              <w:bottom w:val="single" w:sz="4" w:space="0" w:color="auto"/>
              <w:right w:val="single" w:sz="4" w:space="0" w:color="auto"/>
            </w:tcBorders>
            <w:hideMark/>
          </w:tcPr>
          <w:p w:rsidR="00F53965" w:rsidRPr="00AA4053" w:rsidRDefault="00F53965" w:rsidP="00F53965">
            <w:pPr>
              <w:jc w:val="left"/>
              <w:rPr>
                <w:szCs w:val="26"/>
              </w:rPr>
            </w:pPr>
            <w:r w:rsidRPr="00AA4053">
              <w:rPr>
                <w:szCs w:val="26"/>
              </w:rPr>
              <w:t xml:space="preserve">$0 - </w:t>
            </w:r>
            <w:r w:rsidRPr="00F53965">
              <w:rPr>
                <w:szCs w:val="26"/>
              </w:rPr>
              <w:t>$24,999</w:t>
            </w:r>
          </w:p>
        </w:tc>
        <w:tc>
          <w:tcPr>
            <w:tcW w:w="4437"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szCs w:val="26"/>
              </w:rPr>
            </w:pPr>
            <w:r w:rsidRPr="00AA4053">
              <w:rPr>
                <w:szCs w:val="26"/>
              </w:rPr>
              <w:t>$25.00 per hour</w:t>
            </w:r>
          </w:p>
        </w:tc>
      </w:tr>
      <w:tr w:rsidR="00F53965" w:rsidRPr="00AA4053" w:rsidTr="003E6613">
        <w:tc>
          <w:tcPr>
            <w:tcW w:w="4419"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szCs w:val="26"/>
              </w:rPr>
            </w:pPr>
            <w:r w:rsidRPr="00AA4053">
              <w:rPr>
                <w:szCs w:val="26"/>
              </w:rPr>
              <w:t>$</w:t>
            </w:r>
            <w:r w:rsidRPr="00F53965">
              <w:rPr>
                <w:szCs w:val="26"/>
              </w:rPr>
              <w:t>25,000 - $49,999</w:t>
            </w:r>
          </w:p>
        </w:tc>
        <w:tc>
          <w:tcPr>
            <w:tcW w:w="4437"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szCs w:val="26"/>
              </w:rPr>
            </w:pPr>
            <w:r w:rsidRPr="00AA4053">
              <w:rPr>
                <w:szCs w:val="26"/>
              </w:rPr>
              <w:t>$</w:t>
            </w:r>
            <w:r>
              <w:rPr>
                <w:szCs w:val="26"/>
              </w:rPr>
              <w:t>37.50</w:t>
            </w:r>
            <w:r w:rsidRPr="00AA4053">
              <w:rPr>
                <w:szCs w:val="26"/>
              </w:rPr>
              <w:t xml:space="preserve"> per hour</w:t>
            </w:r>
          </w:p>
        </w:tc>
      </w:tr>
      <w:tr w:rsidR="00F53965" w:rsidRPr="00AA4053" w:rsidTr="003E6613">
        <w:tc>
          <w:tcPr>
            <w:tcW w:w="4419"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szCs w:val="26"/>
              </w:rPr>
            </w:pPr>
            <w:r w:rsidRPr="00AA4053">
              <w:rPr>
                <w:szCs w:val="26"/>
              </w:rPr>
              <w:t>$50,000 - $7</w:t>
            </w:r>
            <w:r>
              <w:rPr>
                <w:szCs w:val="26"/>
              </w:rPr>
              <w:t>4</w:t>
            </w:r>
            <w:r w:rsidRPr="00AA4053">
              <w:rPr>
                <w:szCs w:val="26"/>
              </w:rPr>
              <w:t>,</w:t>
            </w:r>
            <w:r>
              <w:rPr>
                <w:szCs w:val="26"/>
              </w:rPr>
              <w:t>999</w:t>
            </w:r>
          </w:p>
        </w:tc>
        <w:tc>
          <w:tcPr>
            <w:tcW w:w="4437" w:type="dxa"/>
            <w:tcBorders>
              <w:top w:val="single" w:sz="4" w:space="0" w:color="auto"/>
              <w:left w:val="single" w:sz="4" w:space="0" w:color="auto"/>
              <w:bottom w:val="single" w:sz="4" w:space="0" w:color="auto"/>
              <w:right w:val="single" w:sz="4" w:space="0" w:color="auto"/>
            </w:tcBorders>
            <w:hideMark/>
          </w:tcPr>
          <w:p w:rsidR="00F53965" w:rsidRPr="00AA4053" w:rsidRDefault="00F53965" w:rsidP="00F53965">
            <w:pPr>
              <w:jc w:val="left"/>
              <w:rPr>
                <w:szCs w:val="26"/>
              </w:rPr>
            </w:pPr>
            <w:r w:rsidRPr="00AA4053">
              <w:rPr>
                <w:szCs w:val="26"/>
              </w:rPr>
              <w:t>$</w:t>
            </w:r>
            <w:r>
              <w:rPr>
                <w:szCs w:val="26"/>
              </w:rPr>
              <w:t>50.00</w:t>
            </w:r>
            <w:r w:rsidRPr="00AA4053">
              <w:rPr>
                <w:szCs w:val="26"/>
              </w:rPr>
              <w:t xml:space="preserve"> per hour</w:t>
            </w:r>
          </w:p>
        </w:tc>
      </w:tr>
      <w:tr w:rsidR="00F53965" w:rsidRPr="00AA4053" w:rsidTr="003E6613">
        <w:tc>
          <w:tcPr>
            <w:tcW w:w="4419"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szCs w:val="26"/>
              </w:rPr>
            </w:pPr>
            <w:r w:rsidRPr="00AA4053">
              <w:rPr>
                <w:szCs w:val="26"/>
              </w:rPr>
              <w:t>$75,000 - $</w:t>
            </w:r>
            <w:r>
              <w:rPr>
                <w:szCs w:val="26"/>
              </w:rPr>
              <w:t>99</w:t>
            </w:r>
            <w:r w:rsidRPr="00AA4053">
              <w:rPr>
                <w:szCs w:val="26"/>
              </w:rPr>
              <w:t>,</w:t>
            </w:r>
            <w:r>
              <w:rPr>
                <w:szCs w:val="26"/>
              </w:rPr>
              <w:t>999</w:t>
            </w:r>
          </w:p>
        </w:tc>
        <w:tc>
          <w:tcPr>
            <w:tcW w:w="4437" w:type="dxa"/>
            <w:tcBorders>
              <w:top w:val="single" w:sz="4" w:space="0" w:color="auto"/>
              <w:left w:val="single" w:sz="4" w:space="0" w:color="auto"/>
              <w:bottom w:val="single" w:sz="4" w:space="0" w:color="auto"/>
              <w:right w:val="single" w:sz="4" w:space="0" w:color="auto"/>
            </w:tcBorders>
            <w:hideMark/>
          </w:tcPr>
          <w:p w:rsidR="00F53965" w:rsidRPr="00AA4053" w:rsidRDefault="00F53965" w:rsidP="00F53965">
            <w:pPr>
              <w:jc w:val="left"/>
              <w:rPr>
                <w:szCs w:val="26"/>
              </w:rPr>
            </w:pPr>
            <w:r w:rsidRPr="00AA4053">
              <w:rPr>
                <w:szCs w:val="26"/>
              </w:rPr>
              <w:t>$</w:t>
            </w:r>
            <w:r>
              <w:rPr>
                <w:szCs w:val="26"/>
              </w:rPr>
              <w:t>75.00</w:t>
            </w:r>
            <w:r w:rsidRPr="00AA4053">
              <w:rPr>
                <w:szCs w:val="26"/>
              </w:rPr>
              <w:t xml:space="preserve"> per hour</w:t>
            </w:r>
          </w:p>
        </w:tc>
      </w:tr>
      <w:tr w:rsidR="00F53965" w:rsidRPr="00AA4053" w:rsidTr="003E6613">
        <w:tc>
          <w:tcPr>
            <w:tcW w:w="4419"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szCs w:val="26"/>
              </w:rPr>
            </w:pPr>
            <w:r w:rsidRPr="00AA4053">
              <w:rPr>
                <w:szCs w:val="26"/>
              </w:rPr>
              <w:t>$100,000 - $12</w:t>
            </w:r>
            <w:r>
              <w:rPr>
                <w:szCs w:val="26"/>
              </w:rPr>
              <w:t>4</w:t>
            </w:r>
            <w:r w:rsidRPr="00AA4053">
              <w:rPr>
                <w:szCs w:val="26"/>
              </w:rPr>
              <w:t>,</w:t>
            </w:r>
            <w:r>
              <w:rPr>
                <w:szCs w:val="26"/>
              </w:rPr>
              <w:t>999</w:t>
            </w:r>
          </w:p>
        </w:tc>
        <w:tc>
          <w:tcPr>
            <w:tcW w:w="4437" w:type="dxa"/>
            <w:tcBorders>
              <w:top w:val="single" w:sz="4" w:space="0" w:color="auto"/>
              <w:left w:val="single" w:sz="4" w:space="0" w:color="auto"/>
              <w:bottom w:val="single" w:sz="4" w:space="0" w:color="auto"/>
              <w:right w:val="single" w:sz="4" w:space="0" w:color="auto"/>
            </w:tcBorders>
            <w:hideMark/>
          </w:tcPr>
          <w:p w:rsidR="00F53965" w:rsidRPr="00AA4053" w:rsidRDefault="00F53965" w:rsidP="00F53965">
            <w:pPr>
              <w:jc w:val="left"/>
              <w:rPr>
                <w:szCs w:val="26"/>
              </w:rPr>
            </w:pPr>
            <w:r w:rsidRPr="00AA4053">
              <w:rPr>
                <w:szCs w:val="26"/>
              </w:rPr>
              <w:t>$</w:t>
            </w:r>
            <w:r>
              <w:rPr>
                <w:szCs w:val="26"/>
              </w:rPr>
              <w:t>100.00</w:t>
            </w:r>
            <w:r w:rsidRPr="00AA4053">
              <w:rPr>
                <w:szCs w:val="26"/>
              </w:rPr>
              <w:t xml:space="preserve"> per hour</w:t>
            </w:r>
          </w:p>
        </w:tc>
      </w:tr>
      <w:tr w:rsidR="00F53965" w:rsidRPr="00AA4053" w:rsidTr="003E6613">
        <w:tc>
          <w:tcPr>
            <w:tcW w:w="4419"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szCs w:val="26"/>
              </w:rPr>
            </w:pPr>
            <w:r w:rsidRPr="00AA4053">
              <w:rPr>
                <w:szCs w:val="26"/>
              </w:rPr>
              <w:t>$1</w:t>
            </w:r>
            <w:r>
              <w:rPr>
                <w:szCs w:val="26"/>
              </w:rPr>
              <w:t>25</w:t>
            </w:r>
            <w:r w:rsidRPr="00AA4053">
              <w:rPr>
                <w:szCs w:val="26"/>
              </w:rPr>
              <w:t>,000 - $</w:t>
            </w:r>
            <w:r>
              <w:rPr>
                <w:szCs w:val="26"/>
              </w:rPr>
              <w:t>250,000</w:t>
            </w:r>
          </w:p>
        </w:tc>
        <w:tc>
          <w:tcPr>
            <w:tcW w:w="4437" w:type="dxa"/>
            <w:tcBorders>
              <w:top w:val="single" w:sz="4" w:space="0" w:color="auto"/>
              <w:left w:val="single" w:sz="4" w:space="0" w:color="auto"/>
              <w:bottom w:val="single" w:sz="4" w:space="0" w:color="auto"/>
              <w:right w:val="single" w:sz="4" w:space="0" w:color="auto"/>
            </w:tcBorders>
            <w:hideMark/>
          </w:tcPr>
          <w:p w:rsidR="00F53965" w:rsidRPr="00AA4053" w:rsidRDefault="00F53965" w:rsidP="00F53965">
            <w:pPr>
              <w:jc w:val="left"/>
              <w:rPr>
                <w:szCs w:val="26"/>
              </w:rPr>
            </w:pPr>
            <w:r>
              <w:rPr>
                <w:szCs w:val="26"/>
              </w:rPr>
              <w:t>$125.00</w:t>
            </w:r>
            <w:r w:rsidRPr="00AA4053">
              <w:rPr>
                <w:szCs w:val="26"/>
              </w:rPr>
              <w:t xml:space="preserve"> per hour</w:t>
            </w:r>
          </w:p>
        </w:tc>
      </w:tr>
      <w:tr w:rsidR="00F53965" w:rsidRPr="00AA4053" w:rsidTr="003E6613">
        <w:tc>
          <w:tcPr>
            <w:tcW w:w="4419" w:type="dxa"/>
            <w:tcBorders>
              <w:top w:val="single" w:sz="4" w:space="0" w:color="auto"/>
              <w:left w:val="single" w:sz="4" w:space="0" w:color="auto"/>
              <w:bottom w:val="single" w:sz="4" w:space="0" w:color="auto"/>
              <w:right w:val="single" w:sz="4" w:space="0" w:color="auto"/>
            </w:tcBorders>
            <w:hideMark/>
          </w:tcPr>
          <w:p w:rsidR="00F53965" w:rsidRPr="00AA4053" w:rsidRDefault="00F53965" w:rsidP="00F53965">
            <w:pPr>
              <w:jc w:val="left"/>
              <w:rPr>
                <w:szCs w:val="26"/>
              </w:rPr>
            </w:pPr>
            <w:r>
              <w:rPr>
                <w:szCs w:val="26"/>
              </w:rPr>
              <w:t xml:space="preserve">Over </w:t>
            </w:r>
            <w:r w:rsidRPr="00AA4053">
              <w:rPr>
                <w:szCs w:val="26"/>
              </w:rPr>
              <w:t>$250,000</w:t>
            </w:r>
          </w:p>
        </w:tc>
        <w:tc>
          <w:tcPr>
            <w:tcW w:w="4437" w:type="dxa"/>
            <w:tcBorders>
              <w:top w:val="single" w:sz="4" w:space="0" w:color="auto"/>
              <w:left w:val="single" w:sz="4" w:space="0" w:color="auto"/>
              <w:bottom w:val="single" w:sz="4" w:space="0" w:color="auto"/>
              <w:right w:val="single" w:sz="4" w:space="0" w:color="auto"/>
            </w:tcBorders>
            <w:hideMark/>
          </w:tcPr>
          <w:p w:rsidR="00F53965" w:rsidRPr="00AA4053" w:rsidRDefault="00F53965" w:rsidP="00F53965">
            <w:pPr>
              <w:jc w:val="left"/>
              <w:rPr>
                <w:szCs w:val="26"/>
              </w:rPr>
            </w:pPr>
            <w:r w:rsidRPr="00AA4053">
              <w:rPr>
                <w:szCs w:val="26"/>
              </w:rPr>
              <w:t>$</w:t>
            </w:r>
            <w:r>
              <w:rPr>
                <w:szCs w:val="26"/>
              </w:rPr>
              <w:t>150.00</w:t>
            </w:r>
            <w:r w:rsidRPr="00AA4053">
              <w:rPr>
                <w:szCs w:val="26"/>
              </w:rPr>
              <w:t xml:space="preserve"> per hour</w:t>
            </w:r>
          </w:p>
        </w:tc>
      </w:tr>
      <w:tr w:rsidR="00F53965" w:rsidRPr="00AA4053" w:rsidTr="003E6613">
        <w:tc>
          <w:tcPr>
            <w:tcW w:w="4419"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szCs w:val="26"/>
              </w:rPr>
            </w:pPr>
          </w:p>
        </w:tc>
        <w:tc>
          <w:tcPr>
            <w:tcW w:w="4437" w:type="dxa"/>
            <w:tcBorders>
              <w:top w:val="single" w:sz="4" w:space="0" w:color="auto"/>
              <w:left w:val="single" w:sz="4" w:space="0" w:color="auto"/>
              <w:bottom w:val="single" w:sz="4" w:space="0" w:color="auto"/>
              <w:right w:val="single" w:sz="4" w:space="0" w:color="auto"/>
            </w:tcBorders>
            <w:hideMark/>
          </w:tcPr>
          <w:p w:rsidR="00F53965" w:rsidRPr="00AA4053" w:rsidRDefault="00F53965" w:rsidP="003E6613">
            <w:pPr>
              <w:jc w:val="left"/>
              <w:rPr>
                <w:szCs w:val="26"/>
              </w:rPr>
            </w:pPr>
          </w:p>
        </w:tc>
      </w:tr>
    </w:tbl>
    <w:p w:rsidR="00F53965" w:rsidRPr="00AA4053" w:rsidRDefault="00F53965" w:rsidP="00EC59B3">
      <w:pPr>
        <w:rPr>
          <w:szCs w:val="26"/>
        </w:rPr>
      </w:pPr>
    </w:p>
    <w:p w:rsidR="00EC59B3" w:rsidRPr="00AA4053" w:rsidRDefault="00EC59B3" w:rsidP="0012017C">
      <w:pPr>
        <w:pStyle w:val="ListParagraph"/>
        <w:numPr>
          <w:ilvl w:val="0"/>
          <w:numId w:val="4"/>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t>If the appellate mediator learns of additional in</w:t>
      </w:r>
      <w:r w:rsidR="0012017C">
        <w:rPr>
          <w:rFonts w:ascii="Times New Roman" w:hAnsi="Times New Roman" w:cs="Times New Roman"/>
          <w:sz w:val="26"/>
          <w:szCs w:val="26"/>
        </w:rPr>
        <w:t>formation not available to the F</w:t>
      </w:r>
      <w:r w:rsidRPr="00AA4053">
        <w:rPr>
          <w:rFonts w:ascii="Times New Roman" w:hAnsi="Times New Roman" w:cs="Times New Roman"/>
          <w:sz w:val="26"/>
          <w:szCs w:val="26"/>
        </w:rPr>
        <w:t xml:space="preserve">amily </w:t>
      </w:r>
      <w:r w:rsidR="0012017C">
        <w:rPr>
          <w:rFonts w:ascii="Times New Roman" w:hAnsi="Times New Roman" w:cs="Times New Roman"/>
          <w:sz w:val="26"/>
          <w:szCs w:val="26"/>
        </w:rPr>
        <w:t>L</w:t>
      </w:r>
      <w:r w:rsidRPr="00AA4053">
        <w:rPr>
          <w:rFonts w:ascii="Times New Roman" w:hAnsi="Times New Roman" w:cs="Times New Roman"/>
          <w:sz w:val="26"/>
          <w:szCs w:val="26"/>
        </w:rPr>
        <w:t xml:space="preserve">aw </w:t>
      </w:r>
      <w:r w:rsidR="0012017C">
        <w:rPr>
          <w:rFonts w:ascii="Times New Roman" w:hAnsi="Times New Roman" w:cs="Times New Roman"/>
          <w:sz w:val="26"/>
          <w:szCs w:val="26"/>
        </w:rPr>
        <w:t>A</w:t>
      </w:r>
      <w:r w:rsidRPr="00AA4053">
        <w:rPr>
          <w:rFonts w:ascii="Times New Roman" w:hAnsi="Times New Roman" w:cs="Times New Roman"/>
          <w:sz w:val="26"/>
          <w:szCs w:val="26"/>
        </w:rPr>
        <w:t xml:space="preserve">ppellate </w:t>
      </w:r>
      <w:r w:rsidR="0012017C">
        <w:rPr>
          <w:rFonts w:ascii="Times New Roman" w:hAnsi="Times New Roman" w:cs="Times New Roman"/>
          <w:sz w:val="26"/>
          <w:szCs w:val="26"/>
        </w:rPr>
        <w:t>M</w:t>
      </w:r>
      <w:r w:rsidRPr="00AA4053">
        <w:rPr>
          <w:rFonts w:ascii="Times New Roman" w:hAnsi="Times New Roman" w:cs="Times New Roman"/>
          <w:sz w:val="26"/>
          <w:szCs w:val="26"/>
        </w:rPr>
        <w:t xml:space="preserve">ediation </w:t>
      </w:r>
      <w:r w:rsidR="0012017C">
        <w:rPr>
          <w:rFonts w:ascii="Times New Roman" w:hAnsi="Times New Roman" w:cs="Times New Roman"/>
          <w:sz w:val="26"/>
          <w:szCs w:val="26"/>
        </w:rPr>
        <w:t>O</w:t>
      </w:r>
      <w:r w:rsidRPr="00AA4053">
        <w:rPr>
          <w:rFonts w:ascii="Times New Roman" w:hAnsi="Times New Roman" w:cs="Times New Roman"/>
          <w:sz w:val="26"/>
          <w:szCs w:val="26"/>
        </w:rPr>
        <w:t xml:space="preserve">ffice that would change the applicable rate, the appellate mediator shall promptly inform the </w:t>
      </w:r>
      <w:r w:rsidR="0012017C">
        <w:rPr>
          <w:rFonts w:ascii="Times New Roman" w:hAnsi="Times New Roman" w:cs="Times New Roman"/>
          <w:sz w:val="26"/>
          <w:szCs w:val="26"/>
        </w:rPr>
        <w:t>F</w:t>
      </w:r>
      <w:r w:rsidRPr="00AA4053">
        <w:rPr>
          <w:rFonts w:ascii="Times New Roman" w:hAnsi="Times New Roman" w:cs="Times New Roman"/>
          <w:sz w:val="26"/>
          <w:szCs w:val="26"/>
        </w:rPr>
        <w:t xml:space="preserve">amily </w:t>
      </w:r>
      <w:r w:rsidR="0012017C">
        <w:rPr>
          <w:rFonts w:ascii="Times New Roman" w:hAnsi="Times New Roman" w:cs="Times New Roman"/>
          <w:sz w:val="26"/>
          <w:szCs w:val="26"/>
        </w:rPr>
        <w:t>Law A</w:t>
      </w:r>
      <w:r w:rsidRPr="00AA4053">
        <w:rPr>
          <w:rFonts w:ascii="Times New Roman" w:hAnsi="Times New Roman" w:cs="Times New Roman"/>
          <w:sz w:val="26"/>
          <w:szCs w:val="26"/>
        </w:rPr>
        <w:t xml:space="preserve">ppellate </w:t>
      </w:r>
      <w:r w:rsidR="0012017C">
        <w:rPr>
          <w:rFonts w:ascii="Times New Roman" w:hAnsi="Times New Roman" w:cs="Times New Roman"/>
          <w:sz w:val="26"/>
          <w:szCs w:val="26"/>
        </w:rPr>
        <w:t>M</w:t>
      </w:r>
      <w:r w:rsidRPr="00AA4053">
        <w:rPr>
          <w:rFonts w:ascii="Times New Roman" w:hAnsi="Times New Roman" w:cs="Times New Roman"/>
          <w:sz w:val="26"/>
          <w:szCs w:val="26"/>
        </w:rPr>
        <w:t xml:space="preserve">ediation </w:t>
      </w:r>
      <w:r w:rsidR="0012017C">
        <w:rPr>
          <w:rFonts w:ascii="Times New Roman" w:hAnsi="Times New Roman" w:cs="Times New Roman"/>
          <w:sz w:val="26"/>
          <w:szCs w:val="26"/>
        </w:rPr>
        <w:t>O</w:t>
      </w:r>
      <w:r w:rsidRPr="00AA4053">
        <w:rPr>
          <w:rFonts w:ascii="Times New Roman" w:hAnsi="Times New Roman" w:cs="Times New Roman"/>
          <w:sz w:val="26"/>
          <w:szCs w:val="26"/>
        </w:rPr>
        <w:t>ffice</w:t>
      </w:r>
      <w:r w:rsidR="0012017C">
        <w:rPr>
          <w:rFonts w:ascii="Times New Roman" w:hAnsi="Times New Roman" w:cs="Times New Roman"/>
          <w:sz w:val="26"/>
          <w:szCs w:val="26"/>
        </w:rPr>
        <w:t xml:space="preserve"> of the additional facts.  The Family L</w:t>
      </w:r>
      <w:r w:rsidRPr="00AA4053">
        <w:rPr>
          <w:rFonts w:ascii="Times New Roman" w:hAnsi="Times New Roman" w:cs="Times New Roman"/>
          <w:sz w:val="26"/>
          <w:szCs w:val="26"/>
        </w:rPr>
        <w:t xml:space="preserve">aw </w:t>
      </w:r>
      <w:r w:rsidR="0012017C">
        <w:rPr>
          <w:rFonts w:ascii="Times New Roman" w:hAnsi="Times New Roman" w:cs="Times New Roman"/>
          <w:sz w:val="26"/>
          <w:szCs w:val="26"/>
        </w:rPr>
        <w:t>A</w:t>
      </w:r>
      <w:r w:rsidRPr="00AA4053">
        <w:rPr>
          <w:rFonts w:ascii="Times New Roman" w:hAnsi="Times New Roman" w:cs="Times New Roman"/>
          <w:sz w:val="26"/>
          <w:szCs w:val="26"/>
        </w:rPr>
        <w:t xml:space="preserve">ppellate </w:t>
      </w:r>
      <w:r w:rsidR="0012017C">
        <w:rPr>
          <w:rFonts w:ascii="Times New Roman" w:hAnsi="Times New Roman" w:cs="Times New Roman"/>
          <w:sz w:val="26"/>
          <w:szCs w:val="26"/>
        </w:rPr>
        <w:t>M</w:t>
      </w:r>
      <w:r w:rsidRPr="00AA4053">
        <w:rPr>
          <w:rFonts w:ascii="Times New Roman" w:hAnsi="Times New Roman" w:cs="Times New Roman"/>
          <w:sz w:val="26"/>
          <w:szCs w:val="26"/>
        </w:rPr>
        <w:t xml:space="preserve">ediation </w:t>
      </w:r>
      <w:r w:rsidR="0012017C">
        <w:rPr>
          <w:rFonts w:ascii="Times New Roman" w:hAnsi="Times New Roman" w:cs="Times New Roman"/>
          <w:sz w:val="26"/>
          <w:szCs w:val="26"/>
        </w:rPr>
        <w:t>O</w:t>
      </w:r>
      <w:r w:rsidRPr="00AA4053">
        <w:rPr>
          <w:rFonts w:ascii="Times New Roman" w:hAnsi="Times New Roman" w:cs="Times New Roman"/>
          <w:sz w:val="26"/>
          <w:szCs w:val="26"/>
        </w:rPr>
        <w:t>ffice shall make adjustments to the hourly rate as warranted.</w:t>
      </w:r>
    </w:p>
    <w:p w:rsidR="00EC59B3" w:rsidRPr="00AA4053" w:rsidRDefault="00EC59B3" w:rsidP="0012017C">
      <w:pPr>
        <w:pStyle w:val="ListParagraph"/>
        <w:numPr>
          <w:ilvl w:val="0"/>
          <w:numId w:val="4"/>
        </w:numPr>
        <w:spacing w:after="0" w:line="240" w:lineRule="auto"/>
        <w:jc w:val="both"/>
        <w:rPr>
          <w:rFonts w:ascii="Times New Roman" w:hAnsi="Times New Roman" w:cs="Times New Roman"/>
          <w:sz w:val="26"/>
          <w:szCs w:val="26"/>
        </w:rPr>
      </w:pPr>
      <w:r w:rsidRPr="00AA4053">
        <w:rPr>
          <w:rFonts w:ascii="Times New Roman" w:hAnsi="Times New Roman" w:cs="Times New Roman"/>
          <w:sz w:val="26"/>
          <w:szCs w:val="26"/>
        </w:rPr>
        <w:t xml:space="preserve">The appellate mediator shall determine when payment to the appellate mediator is due and </w:t>
      </w:r>
      <w:r w:rsidR="003B03A8" w:rsidRPr="00AA4053">
        <w:rPr>
          <w:rFonts w:ascii="Times New Roman" w:hAnsi="Times New Roman" w:cs="Times New Roman"/>
          <w:sz w:val="26"/>
          <w:szCs w:val="26"/>
        </w:rPr>
        <w:t xml:space="preserve">provide this notice </w:t>
      </w:r>
      <w:r w:rsidRPr="00AA4053">
        <w:rPr>
          <w:rFonts w:ascii="Times New Roman" w:hAnsi="Times New Roman" w:cs="Times New Roman"/>
          <w:sz w:val="26"/>
          <w:szCs w:val="26"/>
        </w:rPr>
        <w:t xml:space="preserve">in the agreement to mediate.  </w:t>
      </w:r>
    </w:p>
    <w:p w:rsidR="002C0965" w:rsidRDefault="002C0965">
      <w:pPr>
        <w:rPr>
          <w:szCs w:val="26"/>
        </w:rPr>
      </w:pPr>
    </w:p>
    <w:p w:rsidR="00A10671" w:rsidRDefault="00A10671">
      <w:pPr>
        <w:rPr>
          <w:szCs w:val="26"/>
        </w:rPr>
      </w:pPr>
    </w:p>
    <w:p w:rsidR="00822BEA" w:rsidRDefault="00822BEA">
      <w:pPr>
        <w:rPr>
          <w:szCs w:val="26"/>
        </w:rPr>
      </w:pPr>
    </w:p>
    <w:p w:rsidR="00A10671" w:rsidRDefault="00D8219F">
      <w:pPr>
        <w:rPr>
          <w:szCs w:val="26"/>
        </w:rPr>
      </w:pPr>
      <w:r w:rsidRPr="00D8219F">
        <w:rPr>
          <w:szCs w:val="26"/>
          <w:u w:val="single"/>
        </w:rPr>
        <w:t>History</w:t>
      </w:r>
      <w:r w:rsidRPr="00822BEA">
        <w:rPr>
          <w:szCs w:val="26"/>
        </w:rPr>
        <w:t>:</w:t>
      </w:r>
    </w:p>
    <w:p w:rsidR="00A10671" w:rsidRDefault="00A10671">
      <w:pPr>
        <w:rPr>
          <w:szCs w:val="26"/>
        </w:rPr>
      </w:pPr>
    </w:p>
    <w:p w:rsidR="00A10671" w:rsidRDefault="00A10671">
      <w:pPr>
        <w:rPr>
          <w:szCs w:val="26"/>
        </w:rPr>
      </w:pPr>
      <w:r>
        <w:rPr>
          <w:szCs w:val="26"/>
        </w:rPr>
        <w:t xml:space="preserve">Adopted </w:t>
      </w:r>
      <w:r w:rsidR="00234891">
        <w:rPr>
          <w:szCs w:val="26"/>
        </w:rPr>
        <w:t>August 2</w:t>
      </w:r>
      <w:r>
        <w:rPr>
          <w:szCs w:val="26"/>
        </w:rPr>
        <w:t>, 2010</w:t>
      </w:r>
    </w:p>
    <w:p w:rsidR="00A10671" w:rsidRDefault="0074459C">
      <w:pPr>
        <w:rPr>
          <w:szCs w:val="26"/>
        </w:rPr>
      </w:pPr>
      <w:r>
        <w:rPr>
          <w:szCs w:val="26"/>
        </w:rPr>
        <w:t>Amended</w:t>
      </w:r>
      <w:r w:rsidR="00A10671">
        <w:rPr>
          <w:szCs w:val="26"/>
        </w:rPr>
        <w:t xml:space="preserve"> February 7, 2011</w:t>
      </w:r>
    </w:p>
    <w:p w:rsidR="001E4191" w:rsidRPr="00A10671" w:rsidRDefault="001E4191">
      <w:pPr>
        <w:rPr>
          <w:szCs w:val="26"/>
        </w:rPr>
      </w:pPr>
      <w:r>
        <w:rPr>
          <w:szCs w:val="26"/>
        </w:rPr>
        <w:t>Amended March 9, 2015</w:t>
      </w:r>
    </w:p>
    <w:sectPr w:rsidR="001E4191" w:rsidRPr="00A10671" w:rsidSect="002C096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F8" w:rsidRDefault="00C54AF8" w:rsidP="001E40A0">
      <w:r>
        <w:separator/>
      </w:r>
    </w:p>
  </w:endnote>
  <w:endnote w:type="continuationSeparator" w:id="0">
    <w:p w:rsidR="00C54AF8" w:rsidRDefault="00C54AF8" w:rsidP="001E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F8" w:rsidRDefault="00413347">
    <w:pPr>
      <w:pStyle w:val="Footer"/>
      <w:pBdr>
        <w:top w:val="thinThickSmallGap" w:sz="24" w:space="1" w:color="622423" w:themeColor="accent2" w:themeShade="7F"/>
      </w:pBdr>
      <w:rPr>
        <w:rFonts w:asciiTheme="majorHAnsi" w:hAnsiTheme="majorHAnsi"/>
      </w:rPr>
    </w:pPr>
    <w:r>
      <w:rPr>
        <w:rFonts w:asciiTheme="majorHAnsi" w:hAnsiTheme="majorHAnsi"/>
      </w:rPr>
      <w:t>March 9, 2015</w:t>
    </w:r>
    <w:r w:rsidR="00C54AF8">
      <w:rPr>
        <w:rFonts w:asciiTheme="majorHAnsi" w:hAnsiTheme="majorHAnsi"/>
      </w:rPr>
      <w:ptab w:relativeTo="margin" w:alignment="right" w:leader="none"/>
    </w:r>
    <w:r w:rsidR="00C54AF8">
      <w:rPr>
        <w:rFonts w:asciiTheme="majorHAnsi" w:hAnsiTheme="majorHAnsi"/>
      </w:rPr>
      <w:t xml:space="preserve">Page </w:t>
    </w:r>
    <w:r w:rsidR="00970D66">
      <w:fldChar w:fldCharType="begin"/>
    </w:r>
    <w:r w:rsidR="00970D66">
      <w:instrText xml:space="preserve"> PAGE   \* MERGEFORMAT </w:instrText>
    </w:r>
    <w:r w:rsidR="00970D66">
      <w:fldChar w:fldCharType="separate"/>
    </w:r>
    <w:r w:rsidR="00D33197" w:rsidRPr="00D33197">
      <w:rPr>
        <w:rFonts w:asciiTheme="majorHAnsi" w:hAnsiTheme="majorHAnsi"/>
        <w:noProof/>
      </w:rPr>
      <w:t>1</w:t>
    </w:r>
    <w:r w:rsidR="00970D66">
      <w:rPr>
        <w:rFonts w:asciiTheme="majorHAnsi" w:hAnsiTheme="majorHAnsi"/>
        <w:noProof/>
      </w:rPr>
      <w:fldChar w:fldCharType="end"/>
    </w:r>
  </w:p>
  <w:p w:rsidR="00C54AF8" w:rsidRDefault="00C5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F8" w:rsidRDefault="00C54AF8" w:rsidP="001E40A0">
      <w:r>
        <w:separator/>
      </w:r>
    </w:p>
  </w:footnote>
  <w:footnote w:type="continuationSeparator" w:id="0">
    <w:p w:rsidR="00C54AF8" w:rsidRDefault="00C54AF8" w:rsidP="001E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41AC"/>
    <w:multiLevelType w:val="hybridMultilevel"/>
    <w:tmpl w:val="9FD08332"/>
    <w:lvl w:ilvl="0" w:tplc="25E89B42">
      <w:start w:val="1"/>
      <w:numFmt w:val="lowerLetter"/>
      <w:lvlText w:val="(%1)"/>
      <w:lvlJc w:val="left"/>
      <w:pPr>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9F2A61"/>
    <w:multiLevelType w:val="hybridMultilevel"/>
    <w:tmpl w:val="987AF262"/>
    <w:lvl w:ilvl="0" w:tplc="CAD00E0E">
      <w:start w:val="1"/>
      <w:numFmt w:val="lowerLetter"/>
      <w:lvlText w:val="(%1)"/>
      <w:lvlJc w:val="left"/>
      <w:pPr>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F412C4"/>
    <w:multiLevelType w:val="hybridMultilevel"/>
    <w:tmpl w:val="4560E320"/>
    <w:lvl w:ilvl="0" w:tplc="B22EFA9C">
      <w:start w:val="1"/>
      <w:numFmt w:val="lowerLetter"/>
      <w:lvlText w:val="(%1)"/>
      <w:lvlJc w:val="left"/>
      <w:pPr>
        <w:ind w:left="720" w:hanging="360"/>
      </w:pPr>
    </w:lvl>
    <w:lvl w:ilvl="1" w:tplc="25E89B42">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7D142A"/>
    <w:multiLevelType w:val="hybridMultilevel"/>
    <w:tmpl w:val="E1A4F526"/>
    <w:lvl w:ilvl="0" w:tplc="B22EFA9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B3"/>
    <w:rsid w:val="00060CAA"/>
    <w:rsid w:val="00077BE7"/>
    <w:rsid w:val="000D00D3"/>
    <w:rsid w:val="00100CD3"/>
    <w:rsid w:val="00112994"/>
    <w:rsid w:val="0012017C"/>
    <w:rsid w:val="001550BE"/>
    <w:rsid w:val="001B52CD"/>
    <w:rsid w:val="001E40A0"/>
    <w:rsid w:val="001E4191"/>
    <w:rsid w:val="0020330E"/>
    <w:rsid w:val="00234891"/>
    <w:rsid w:val="00255814"/>
    <w:rsid w:val="002A03A5"/>
    <w:rsid w:val="002C0965"/>
    <w:rsid w:val="003B03A8"/>
    <w:rsid w:val="003F1F38"/>
    <w:rsid w:val="00413347"/>
    <w:rsid w:val="00443E7C"/>
    <w:rsid w:val="00457356"/>
    <w:rsid w:val="00466473"/>
    <w:rsid w:val="00490F90"/>
    <w:rsid w:val="004C5082"/>
    <w:rsid w:val="004D2617"/>
    <w:rsid w:val="004E05F7"/>
    <w:rsid w:val="00557096"/>
    <w:rsid w:val="005777A9"/>
    <w:rsid w:val="0059189E"/>
    <w:rsid w:val="00680C4C"/>
    <w:rsid w:val="006B7101"/>
    <w:rsid w:val="006C15E5"/>
    <w:rsid w:val="006E10C0"/>
    <w:rsid w:val="00725DF4"/>
    <w:rsid w:val="007344F6"/>
    <w:rsid w:val="007406D0"/>
    <w:rsid w:val="0074459C"/>
    <w:rsid w:val="00780AC0"/>
    <w:rsid w:val="00822BEA"/>
    <w:rsid w:val="00864CAA"/>
    <w:rsid w:val="008A11B3"/>
    <w:rsid w:val="008B4255"/>
    <w:rsid w:val="00942993"/>
    <w:rsid w:val="00970D66"/>
    <w:rsid w:val="00984E11"/>
    <w:rsid w:val="00A10671"/>
    <w:rsid w:val="00A12FAA"/>
    <w:rsid w:val="00AA4053"/>
    <w:rsid w:val="00AE50BB"/>
    <w:rsid w:val="00B12070"/>
    <w:rsid w:val="00BB5CF2"/>
    <w:rsid w:val="00C46A9F"/>
    <w:rsid w:val="00C54AF8"/>
    <w:rsid w:val="00CE1503"/>
    <w:rsid w:val="00CE6D5F"/>
    <w:rsid w:val="00D1270E"/>
    <w:rsid w:val="00D33197"/>
    <w:rsid w:val="00D8219F"/>
    <w:rsid w:val="00DB797A"/>
    <w:rsid w:val="00DC48D6"/>
    <w:rsid w:val="00DD0AA2"/>
    <w:rsid w:val="00E04CD3"/>
    <w:rsid w:val="00E81046"/>
    <w:rsid w:val="00EC59B3"/>
    <w:rsid w:val="00F02B5A"/>
    <w:rsid w:val="00F17E6D"/>
    <w:rsid w:val="00F33E6E"/>
    <w:rsid w:val="00F4228C"/>
    <w:rsid w:val="00F53965"/>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9B3"/>
    <w:pPr>
      <w:jc w:val="both"/>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9B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rsid w:val="00EC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40A0"/>
    <w:pPr>
      <w:tabs>
        <w:tab w:val="center" w:pos="4680"/>
        <w:tab w:val="right" w:pos="9360"/>
      </w:tabs>
    </w:pPr>
  </w:style>
  <w:style w:type="character" w:customStyle="1" w:styleId="HeaderChar">
    <w:name w:val="Header Char"/>
    <w:basedOn w:val="DefaultParagraphFont"/>
    <w:link w:val="Header"/>
    <w:rsid w:val="001E40A0"/>
    <w:rPr>
      <w:sz w:val="26"/>
      <w:szCs w:val="24"/>
    </w:rPr>
  </w:style>
  <w:style w:type="paragraph" w:styleId="Footer">
    <w:name w:val="footer"/>
    <w:basedOn w:val="Normal"/>
    <w:link w:val="FooterChar"/>
    <w:uiPriority w:val="99"/>
    <w:rsid w:val="001E40A0"/>
    <w:pPr>
      <w:tabs>
        <w:tab w:val="center" w:pos="4680"/>
        <w:tab w:val="right" w:pos="9360"/>
      </w:tabs>
    </w:pPr>
  </w:style>
  <w:style w:type="character" w:customStyle="1" w:styleId="FooterChar">
    <w:name w:val="Footer Char"/>
    <w:basedOn w:val="DefaultParagraphFont"/>
    <w:link w:val="Footer"/>
    <w:uiPriority w:val="99"/>
    <w:rsid w:val="001E40A0"/>
    <w:rPr>
      <w:sz w:val="26"/>
      <w:szCs w:val="24"/>
    </w:rPr>
  </w:style>
  <w:style w:type="paragraph" w:styleId="BalloonText">
    <w:name w:val="Balloon Text"/>
    <w:basedOn w:val="Normal"/>
    <w:link w:val="BalloonTextChar"/>
    <w:rsid w:val="000D00D3"/>
    <w:rPr>
      <w:rFonts w:ascii="Tahoma" w:hAnsi="Tahoma" w:cs="Tahoma"/>
      <w:sz w:val="16"/>
      <w:szCs w:val="16"/>
    </w:rPr>
  </w:style>
  <w:style w:type="character" w:customStyle="1" w:styleId="BalloonTextChar">
    <w:name w:val="Balloon Text Char"/>
    <w:basedOn w:val="DefaultParagraphFont"/>
    <w:link w:val="BalloonText"/>
    <w:rsid w:val="000D0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9B3"/>
    <w:pPr>
      <w:jc w:val="both"/>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9B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rsid w:val="00EC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40A0"/>
    <w:pPr>
      <w:tabs>
        <w:tab w:val="center" w:pos="4680"/>
        <w:tab w:val="right" w:pos="9360"/>
      </w:tabs>
    </w:pPr>
  </w:style>
  <w:style w:type="character" w:customStyle="1" w:styleId="HeaderChar">
    <w:name w:val="Header Char"/>
    <w:basedOn w:val="DefaultParagraphFont"/>
    <w:link w:val="Header"/>
    <w:rsid w:val="001E40A0"/>
    <w:rPr>
      <w:sz w:val="26"/>
      <w:szCs w:val="24"/>
    </w:rPr>
  </w:style>
  <w:style w:type="paragraph" w:styleId="Footer">
    <w:name w:val="footer"/>
    <w:basedOn w:val="Normal"/>
    <w:link w:val="FooterChar"/>
    <w:uiPriority w:val="99"/>
    <w:rsid w:val="001E40A0"/>
    <w:pPr>
      <w:tabs>
        <w:tab w:val="center" w:pos="4680"/>
        <w:tab w:val="right" w:pos="9360"/>
      </w:tabs>
    </w:pPr>
  </w:style>
  <w:style w:type="character" w:customStyle="1" w:styleId="FooterChar">
    <w:name w:val="Footer Char"/>
    <w:basedOn w:val="DefaultParagraphFont"/>
    <w:link w:val="Footer"/>
    <w:uiPriority w:val="99"/>
    <w:rsid w:val="001E40A0"/>
    <w:rPr>
      <w:sz w:val="26"/>
      <w:szCs w:val="24"/>
    </w:rPr>
  </w:style>
  <w:style w:type="paragraph" w:styleId="BalloonText">
    <w:name w:val="Balloon Text"/>
    <w:basedOn w:val="Normal"/>
    <w:link w:val="BalloonTextChar"/>
    <w:rsid w:val="000D00D3"/>
    <w:rPr>
      <w:rFonts w:ascii="Tahoma" w:hAnsi="Tahoma" w:cs="Tahoma"/>
      <w:sz w:val="16"/>
      <w:szCs w:val="16"/>
    </w:rPr>
  </w:style>
  <w:style w:type="character" w:customStyle="1" w:styleId="BalloonTextChar">
    <w:name w:val="Balloon Text Char"/>
    <w:basedOn w:val="DefaultParagraphFont"/>
    <w:link w:val="BalloonText"/>
    <w:rsid w:val="000D0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D9C04E70.dotm</Template>
  <TotalTime>11</TotalTime>
  <Pages>4</Pages>
  <Words>1246</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SCAO</dc:creator>
  <cp:lastModifiedBy>MJC Family Law Mediation</cp:lastModifiedBy>
  <cp:revision>7</cp:revision>
  <cp:lastPrinted>2011-02-18T19:59:00Z</cp:lastPrinted>
  <dcterms:created xsi:type="dcterms:W3CDTF">2015-02-24T16:14:00Z</dcterms:created>
  <dcterms:modified xsi:type="dcterms:W3CDTF">2015-03-18T16:11:00Z</dcterms:modified>
</cp:coreProperties>
</file>