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5A7" w:rsidRPr="008B4E1A" w:rsidRDefault="008B4E1A" w:rsidP="00993868">
      <w:pPr>
        <w:pStyle w:val="NoSpacing"/>
        <w:jc w:val="center"/>
        <w:rPr>
          <w:rFonts w:asciiTheme="majorHAnsi" w:hAnsiTheme="majorHAnsi"/>
          <w:b/>
        </w:rPr>
      </w:pPr>
      <w:r w:rsidRPr="008B4E1A">
        <w:rPr>
          <w:rFonts w:asciiTheme="majorHAnsi" w:hAnsiTheme="majorHAnsi"/>
          <w:b/>
          <w:noProof/>
        </w:rPr>
        <w:drawing>
          <wp:inline distT="0" distB="0" distL="0" distR="0" wp14:anchorId="5A91FE1A" wp14:editId="2DCE1180">
            <wp:extent cx="4603805" cy="931975"/>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5916" cy="936451"/>
                    </a:xfrm>
                    <a:prstGeom prst="rect">
                      <a:avLst/>
                    </a:prstGeom>
                    <a:noFill/>
                    <a:ln>
                      <a:noFill/>
                    </a:ln>
                  </pic:spPr>
                </pic:pic>
              </a:graphicData>
            </a:graphic>
          </wp:inline>
        </w:drawing>
      </w:r>
      <w:r w:rsidR="002B65A7" w:rsidRPr="008B4E1A">
        <w:rPr>
          <w:rFonts w:asciiTheme="majorHAnsi" w:hAnsiTheme="majorHAnsi"/>
          <w:b/>
        </w:rPr>
        <w:t xml:space="preserve"> </w:t>
      </w:r>
    </w:p>
    <w:p w:rsidR="008B4E1A" w:rsidRDefault="008B4E1A" w:rsidP="00993868">
      <w:pPr>
        <w:pStyle w:val="NoSpacing"/>
        <w:jc w:val="center"/>
        <w:rPr>
          <w:rFonts w:asciiTheme="majorHAnsi" w:hAnsiTheme="majorHAnsi"/>
        </w:rPr>
      </w:pPr>
    </w:p>
    <w:p w:rsidR="005C4421" w:rsidRDefault="005C4421" w:rsidP="00993868">
      <w:pPr>
        <w:pStyle w:val="NoSpacing"/>
        <w:jc w:val="center"/>
        <w:rPr>
          <w:rFonts w:asciiTheme="majorHAnsi" w:hAnsiTheme="majorHAnsi"/>
        </w:rPr>
      </w:pPr>
      <w:r w:rsidRPr="00497EDE">
        <w:rPr>
          <w:rFonts w:asciiTheme="majorHAnsi" w:hAnsiTheme="majorHAnsi"/>
        </w:rPr>
        <w:t>Request for Proposal</w:t>
      </w:r>
    </w:p>
    <w:p w:rsidR="00497EDE" w:rsidRPr="00497EDE" w:rsidRDefault="00497EDE" w:rsidP="00993868">
      <w:pPr>
        <w:pStyle w:val="NoSpacing"/>
        <w:jc w:val="center"/>
        <w:rPr>
          <w:rFonts w:asciiTheme="majorHAnsi" w:hAnsiTheme="majorHAnsi"/>
        </w:rPr>
      </w:pPr>
      <w:r>
        <w:rPr>
          <w:rFonts w:asciiTheme="majorHAnsi" w:hAnsiTheme="majorHAnsi"/>
        </w:rPr>
        <w:t xml:space="preserve">Criminal Background Checks </w:t>
      </w:r>
    </w:p>
    <w:p w:rsidR="007D01C0" w:rsidRPr="00497EDE" w:rsidRDefault="00906C8F" w:rsidP="000273D9">
      <w:pPr>
        <w:pStyle w:val="NoSpacing"/>
        <w:pBdr>
          <w:bottom w:val="single" w:sz="4" w:space="1" w:color="auto"/>
        </w:pBdr>
        <w:jc w:val="center"/>
        <w:rPr>
          <w:rFonts w:asciiTheme="majorHAnsi" w:hAnsiTheme="majorHAnsi"/>
        </w:rPr>
      </w:pPr>
      <w:r>
        <w:rPr>
          <w:rFonts w:asciiTheme="majorHAnsi" w:hAnsiTheme="majorHAnsi"/>
        </w:rPr>
        <w:t>May</w:t>
      </w:r>
      <w:r w:rsidR="00282BBA" w:rsidRPr="00497EDE">
        <w:rPr>
          <w:rFonts w:asciiTheme="majorHAnsi" w:hAnsiTheme="majorHAnsi"/>
        </w:rPr>
        <w:t>, 2013</w:t>
      </w:r>
    </w:p>
    <w:p w:rsidR="00282BBA" w:rsidRPr="00706621" w:rsidRDefault="00282BBA" w:rsidP="000273D9">
      <w:pPr>
        <w:pStyle w:val="NoSpacing"/>
        <w:pBdr>
          <w:bottom w:val="single" w:sz="4" w:space="1" w:color="auto"/>
        </w:pBdr>
        <w:jc w:val="center"/>
        <w:rPr>
          <w:rFonts w:asciiTheme="majorHAnsi" w:hAnsiTheme="majorHAnsi"/>
        </w:rPr>
      </w:pPr>
    </w:p>
    <w:p w:rsidR="00993868" w:rsidRPr="00706621" w:rsidRDefault="00993868" w:rsidP="00993868">
      <w:pPr>
        <w:pStyle w:val="NoSpacing"/>
        <w:jc w:val="center"/>
        <w:rPr>
          <w:rFonts w:asciiTheme="majorHAnsi" w:hAnsiTheme="majorHAnsi"/>
        </w:rPr>
      </w:pPr>
    </w:p>
    <w:p w:rsidR="005C4421" w:rsidRPr="002F6E31" w:rsidRDefault="005C4421" w:rsidP="002F6E31">
      <w:pPr>
        <w:pStyle w:val="ListParagraph"/>
        <w:widowControl w:val="0"/>
        <w:numPr>
          <w:ilvl w:val="0"/>
          <w:numId w:val="10"/>
        </w:numPr>
        <w:autoSpaceDE w:val="0"/>
        <w:autoSpaceDN w:val="0"/>
        <w:adjustRightInd w:val="0"/>
        <w:spacing w:after="0" w:line="328" w:lineRule="atLeast"/>
        <w:rPr>
          <w:rFonts w:asciiTheme="majorHAnsi" w:eastAsia="Times New Roman" w:hAnsiTheme="majorHAnsi" w:cs="Times New Roman"/>
          <w:b/>
          <w:sz w:val="24"/>
          <w:szCs w:val="24"/>
          <w:u w:val="single"/>
        </w:rPr>
      </w:pPr>
      <w:r w:rsidRPr="002F6E31">
        <w:rPr>
          <w:rFonts w:asciiTheme="majorHAnsi" w:eastAsia="Times New Roman" w:hAnsiTheme="majorHAnsi" w:cs="Times New Roman"/>
          <w:b/>
          <w:sz w:val="24"/>
          <w:szCs w:val="24"/>
          <w:u w:val="single"/>
        </w:rPr>
        <w:t>Overview</w:t>
      </w:r>
    </w:p>
    <w:p w:rsidR="005C4421" w:rsidRPr="00706621" w:rsidRDefault="005C4421" w:rsidP="005C4421">
      <w:pPr>
        <w:widowControl w:val="0"/>
        <w:autoSpaceDE w:val="0"/>
        <w:autoSpaceDN w:val="0"/>
        <w:adjustRightInd w:val="0"/>
        <w:spacing w:after="0" w:line="240" w:lineRule="auto"/>
        <w:rPr>
          <w:rFonts w:asciiTheme="majorHAnsi" w:eastAsia="Times New Roman" w:hAnsiTheme="majorHAnsi" w:cs="Times New Roman"/>
          <w:color w:val="000000"/>
          <w:sz w:val="24"/>
          <w:szCs w:val="24"/>
        </w:rPr>
      </w:pPr>
    </w:p>
    <w:p w:rsidR="009A232A" w:rsidRPr="00ED048A" w:rsidRDefault="005C4421" w:rsidP="009A232A">
      <w:pPr>
        <w:widowControl w:val="0"/>
        <w:autoSpaceDE w:val="0"/>
        <w:autoSpaceDN w:val="0"/>
        <w:adjustRightInd w:val="0"/>
        <w:spacing w:after="0" w:line="240" w:lineRule="auto"/>
        <w:ind w:left="720"/>
        <w:rPr>
          <w:rFonts w:asciiTheme="majorHAnsi" w:eastAsia="Times New Roman" w:hAnsiTheme="majorHAnsi" w:cs="Times New Roman"/>
          <w:color w:val="000000"/>
          <w:sz w:val="24"/>
          <w:szCs w:val="24"/>
          <w:u w:val="single"/>
        </w:rPr>
      </w:pPr>
      <w:r w:rsidRPr="00706621">
        <w:rPr>
          <w:rFonts w:asciiTheme="majorHAnsi" w:eastAsia="Times New Roman" w:hAnsiTheme="majorHAnsi" w:cs="Times New Roman"/>
          <w:color w:val="000000"/>
          <w:sz w:val="24"/>
          <w:szCs w:val="24"/>
        </w:rPr>
        <w:t xml:space="preserve">The </w:t>
      </w:r>
      <w:r w:rsidR="001D1433" w:rsidRPr="00706621">
        <w:rPr>
          <w:rFonts w:asciiTheme="majorHAnsi" w:eastAsia="Times New Roman" w:hAnsiTheme="majorHAnsi" w:cs="Times New Roman"/>
          <w:color w:val="000000"/>
          <w:sz w:val="24"/>
          <w:szCs w:val="24"/>
        </w:rPr>
        <w:t xml:space="preserve">Minnesota Judicial Branch (MJB) </w:t>
      </w:r>
      <w:r w:rsidRPr="00706621">
        <w:rPr>
          <w:rFonts w:asciiTheme="majorHAnsi" w:eastAsia="Times New Roman" w:hAnsiTheme="majorHAnsi" w:cs="Times New Roman"/>
          <w:color w:val="000000"/>
          <w:sz w:val="24"/>
          <w:szCs w:val="24"/>
        </w:rPr>
        <w:t xml:space="preserve">employs </w:t>
      </w:r>
      <w:r w:rsidR="001D1433" w:rsidRPr="00706621">
        <w:rPr>
          <w:rFonts w:asciiTheme="majorHAnsi" w:eastAsia="Times New Roman" w:hAnsiTheme="majorHAnsi" w:cs="Times New Roman"/>
          <w:color w:val="000000"/>
          <w:sz w:val="24"/>
          <w:szCs w:val="24"/>
        </w:rPr>
        <w:t xml:space="preserve">roughly 3, 000 people in its courts within Minnesota with a small percentage of employees telecommuting around the state of MN and neighboring States to include WI.  </w:t>
      </w:r>
      <w:r w:rsidR="009A232A" w:rsidRPr="00706621">
        <w:rPr>
          <w:rFonts w:asciiTheme="majorHAnsi" w:eastAsia="Times New Roman" w:hAnsiTheme="majorHAnsi" w:cs="Times New Roman"/>
          <w:color w:val="000000"/>
          <w:sz w:val="24"/>
          <w:szCs w:val="24"/>
        </w:rPr>
        <w:t xml:space="preserve">The MJB wishes to ensure both the safety of our employees and customers the integrity of our employees by conducting criminal background </w:t>
      </w:r>
      <w:r w:rsidR="009A232A" w:rsidRPr="00ED048A">
        <w:rPr>
          <w:rFonts w:asciiTheme="majorHAnsi" w:eastAsia="Times New Roman" w:hAnsiTheme="majorHAnsi" w:cs="Times New Roman"/>
          <w:color w:val="000000"/>
          <w:sz w:val="24"/>
          <w:szCs w:val="24"/>
        </w:rPr>
        <w:t xml:space="preserve">checks on </w:t>
      </w:r>
      <w:r w:rsidR="009A232A" w:rsidRPr="00ED048A">
        <w:rPr>
          <w:rFonts w:ascii="Cambria" w:hAnsi="Cambria"/>
          <w:color w:val="000000"/>
          <w:sz w:val="24"/>
          <w:szCs w:val="24"/>
        </w:rPr>
        <w:t xml:space="preserve">all applicants who have received an offer of </w:t>
      </w:r>
      <w:r w:rsidR="001E3980">
        <w:rPr>
          <w:rFonts w:ascii="Cambria" w:hAnsi="Cambria"/>
          <w:color w:val="000000"/>
          <w:sz w:val="24"/>
          <w:szCs w:val="24"/>
        </w:rPr>
        <w:t xml:space="preserve">employment </w:t>
      </w:r>
      <w:bookmarkStart w:id="0" w:name="_GoBack"/>
      <w:bookmarkEnd w:id="0"/>
      <w:r w:rsidR="009A232A" w:rsidRPr="00ED048A">
        <w:rPr>
          <w:rFonts w:ascii="Cambria" w:hAnsi="Cambria"/>
          <w:color w:val="000000"/>
          <w:sz w:val="24"/>
          <w:szCs w:val="24"/>
        </w:rPr>
        <w:t>with</w:t>
      </w:r>
      <w:r w:rsidR="009A232A" w:rsidRPr="00ED048A">
        <w:rPr>
          <w:rFonts w:asciiTheme="majorHAnsi" w:eastAsia="Times New Roman" w:hAnsiTheme="majorHAnsi" w:cs="Times New Roman"/>
          <w:color w:val="000000"/>
          <w:sz w:val="24"/>
          <w:szCs w:val="24"/>
        </w:rPr>
        <w:t xml:space="preserve"> Minnesota Judicial Branch.</w:t>
      </w:r>
      <w:r w:rsidR="009A232A" w:rsidRPr="00ED048A">
        <w:rPr>
          <w:rFonts w:asciiTheme="majorHAnsi" w:eastAsia="Times New Roman" w:hAnsiTheme="majorHAnsi" w:cs="Times New Roman"/>
          <w:color w:val="000000"/>
          <w:sz w:val="24"/>
          <w:szCs w:val="24"/>
          <w:u w:val="single"/>
        </w:rPr>
        <w:t xml:space="preserve">  </w:t>
      </w:r>
    </w:p>
    <w:p w:rsidR="005C4421" w:rsidRPr="00706621" w:rsidRDefault="005C4421" w:rsidP="009A232A">
      <w:pPr>
        <w:widowControl w:val="0"/>
        <w:autoSpaceDE w:val="0"/>
        <w:autoSpaceDN w:val="0"/>
        <w:adjustRightInd w:val="0"/>
        <w:spacing w:after="0" w:line="240" w:lineRule="auto"/>
        <w:ind w:left="720"/>
        <w:rPr>
          <w:rFonts w:asciiTheme="majorHAnsi" w:eastAsia="Times New Roman" w:hAnsiTheme="majorHAnsi" w:cs="Times New Roman"/>
          <w:color w:val="000000"/>
          <w:sz w:val="24"/>
          <w:szCs w:val="24"/>
        </w:rPr>
      </w:pPr>
    </w:p>
    <w:p w:rsidR="005C4421" w:rsidRPr="00706621" w:rsidRDefault="005C4421" w:rsidP="005C4421">
      <w:pPr>
        <w:spacing w:after="0" w:line="240" w:lineRule="auto"/>
        <w:ind w:left="180" w:firstLine="540"/>
        <w:rPr>
          <w:rFonts w:asciiTheme="majorHAnsi" w:eastAsia="Times New Roman" w:hAnsiTheme="majorHAnsi" w:cs="Times New Roman"/>
          <w:b/>
          <w:sz w:val="24"/>
          <w:szCs w:val="24"/>
        </w:rPr>
      </w:pPr>
      <w:r w:rsidRPr="00706621">
        <w:rPr>
          <w:rFonts w:asciiTheme="majorHAnsi" w:eastAsia="Times New Roman" w:hAnsiTheme="majorHAnsi" w:cs="Times New Roman"/>
          <w:b/>
          <w:sz w:val="24"/>
          <w:szCs w:val="24"/>
        </w:rPr>
        <w:t xml:space="preserve">(a)  The </w:t>
      </w:r>
      <w:r w:rsidR="00993868" w:rsidRPr="00706621">
        <w:rPr>
          <w:rFonts w:asciiTheme="majorHAnsi" w:eastAsia="Times New Roman" w:hAnsiTheme="majorHAnsi" w:cs="Times New Roman"/>
          <w:b/>
          <w:sz w:val="24"/>
          <w:szCs w:val="24"/>
        </w:rPr>
        <w:t xml:space="preserve">Minnesota Judicial Branch </w:t>
      </w:r>
    </w:p>
    <w:p w:rsidR="005D64CF" w:rsidRPr="00706621" w:rsidRDefault="005D64CF" w:rsidP="005C4421">
      <w:pPr>
        <w:ind w:left="720"/>
        <w:rPr>
          <w:rFonts w:asciiTheme="majorHAnsi" w:eastAsia="Times New Roman" w:hAnsiTheme="majorHAnsi" w:cs="Times New Roman"/>
          <w:sz w:val="12"/>
          <w:szCs w:val="24"/>
        </w:rPr>
      </w:pPr>
    </w:p>
    <w:p w:rsidR="005C4421" w:rsidRPr="00706621" w:rsidRDefault="005C4421" w:rsidP="005C4421">
      <w:pPr>
        <w:ind w:left="720"/>
        <w:rPr>
          <w:rFonts w:asciiTheme="majorHAnsi" w:eastAsia="Times New Roman" w:hAnsiTheme="majorHAnsi" w:cs="Times New Roman"/>
          <w:sz w:val="24"/>
          <w:szCs w:val="24"/>
        </w:rPr>
      </w:pPr>
      <w:r w:rsidRPr="00706621">
        <w:rPr>
          <w:rFonts w:asciiTheme="majorHAnsi" w:eastAsia="Times New Roman" w:hAnsiTheme="majorHAnsi" w:cs="Times New Roman"/>
          <w:sz w:val="24"/>
          <w:szCs w:val="24"/>
        </w:rPr>
        <w:t xml:space="preserve">The </w:t>
      </w:r>
      <w:r w:rsidR="001D1433" w:rsidRPr="00706621">
        <w:rPr>
          <w:rFonts w:asciiTheme="majorHAnsi" w:eastAsia="Times New Roman" w:hAnsiTheme="majorHAnsi" w:cs="Times New Roman"/>
          <w:sz w:val="24"/>
          <w:szCs w:val="24"/>
        </w:rPr>
        <w:t>MJB</w:t>
      </w:r>
      <w:r w:rsidRPr="00706621">
        <w:rPr>
          <w:rFonts w:asciiTheme="majorHAnsi" w:eastAsia="Times New Roman" w:hAnsiTheme="majorHAnsi" w:cs="Times New Roman"/>
          <w:sz w:val="24"/>
          <w:szCs w:val="24"/>
        </w:rPr>
        <w:t xml:space="preserve"> consist</w:t>
      </w:r>
      <w:r w:rsidR="001D1433" w:rsidRPr="00706621">
        <w:rPr>
          <w:rFonts w:asciiTheme="majorHAnsi" w:eastAsia="Times New Roman" w:hAnsiTheme="majorHAnsi" w:cs="Times New Roman"/>
          <w:sz w:val="24"/>
          <w:szCs w:val="24"/>
        </w:rPr>
        <w:t xml:space="preserve">s of Ten Judicial Districts, with 87 counties within the </w:t>
      </w:r>
      <w:r w:rsidR="008A249B">
        <w:rPr>
          <w:rFonts w:asciiTheme="majorHAnsi" w:eastAsia="Times New Roman" w:hAnsiTheme="majorHAnsi" w:cs="Times New Roman"/>
          <w:sz w:val="24"/>
          <w:szCs w:val="24"/>
        </w:rPr>
        <w:t>S</w:t>
      </w:r>
      <w:r w:rsidR="001D1433" w:rsidRPr="00706621">
        <w:rPr>
          <w:rFonts w:asciiTheme="majorHAnsi" w:eastAsia="Times New Roman" w:hAnsiTheme="majorHAnsi" w:cs="Times New Roman"/>
          <w:sz w:val="24"/>
          <w:szCs w:val="24"/>
        </w:rPr>
        <w:t xml:space="preserve">tate of MN.  The MJB serves the public </w:t>
      </w:r>
      <w:r w:rsidR="009F2C3C" w:rsidRPr="00706621">
        <w:rPr>
          <w:rFonts w:asciiTheme="majorHAnsi" w:eastAsia="Times New Roman" w:hAnsiTheme="majorHAnsi" w:cs="Times New Roman"/>
          <w:sz w:val="24"/>
          <w:szCs w:val="24"/>
        </w:rPr>
        <w:t xml:space="preserve">by providing access to justice and court services in the most efficient and timely manner. </w:t>
      </w:r>
    </w:p>
    <w:p w:rsidR="005C4421" w:rsidRPr="00706621" w:rsidRDefault="005D64CF" w:rsidP="005C4421">
      <w:pPr>
        <w:spacing w:before="360"/>
        <w:ind w:left="720"/>
        <w:rPr>
          <w:rFonts w:asciiTheme="majorHAnsi" w:eastAsia="Times New Roman" w:hAnsiTheme="majorHAnsi" w:cs="Times New Roman"/>
          <w:b/>
          <w:sz w:val="24"/>
          <w:szCs w:val="24"/>
        </w:rPr>
      </w:pPr>
      <w:r w:rsidRPr="00706621">
        <w:rPr>
          <w:rFonts w:asciiTheme="majorHAnsi" w:eastAsia="Times New Roman" w:hAnsiTheme="majorHAnsi" w:cs="Times New Roman"/>
          <w:b/>
          <w:sz w:val="24"/>
          <w:szCs w:val="24"/>
        </w:rPr>
        <w:t xml:space="preserve"> </w:t>
      </w:r>
      <w:r w:rsidR="005C4421" w:rsidRPr="00706621">
        <w:rPr>
          <w:rFonts w:asciiTheme="majorHAnsi" w:eastAsia="Times New Roman" w:hAnsiTheme="majorHAnsi" w:cs="Times New Roman"/>
          <w:b/>
          <w:sz w:val="24"/>
          <w:szCs w:val="24"/>
        </w:rPr>
        <w:t>(b) Current Need for Services</w:t>
      </w:r>
    </w:p>
    <w:p w:rsidR="000718EC" w:rsidRPr="00ED048A" w:rsidRDefault="009928E6" w:rsidP="000718EC">
      <w:pPr>
        <w:widowControl w:val="0"/>
        <w:autoSpaceDE w:val="0"/>
        <w:autoSpaceDN w:val="0"/>
        <w:adjustRightInd w:val="0"/>
        <w:spacing w:after="0" w:line="240" w:lineRule="auto"/>
        <w:ind w:left="720"/>
        <w:rPr>
          <w:rFonts w:asciiTheme="majorHAnsi" w:eastAsia="Times New Roman" w:hAnsiTheme="majorHAnsi" w:cs="Times New Roman"/>
          <w:color w:val="000000"/>
          <w:sz w:val="24"/>
          <w:szCs w:val="24"/>
          <w:u w:val="single"/>
        </w:rPr>
      </w:pPr>
      <w:r>
        <w:rPr>
          <w:rFonts w:asciiTheme="majorHAnsi" w:eastAsia="Times New Roman" w:hAnsiTheme="majorHAnsi" w:cs="Times New Roman"/>
          <w:sz w:val="24"/>
          <w:szCs w:val="24"/>
        </w:rPr>
        <w:t xml:space="preserve">In order to provide the </w:t>
      </w:r>
      <w:r w:rsidR="005C4421" w:rsidRPr="00706621">
        <w:rPr>
          <w:rFonts w:asciiTheme="majorHAnsi" w:eastAsia="Times New Roman" w:hAnsiTheme="majorHAnsi" w:cs="Times New Roman"/>
          <w:sz w:val="24"/>
          <w:szCs w:val="24"/>
        </w:rPr>
        <w:t xml:space="preserve">best possible environment for our </w:t>
      </w:r>
      <w:r w:rsidR="00AB61AD" w:rsidRPr="00706621">
        <w:rPr>
          <w:rFonts w:asciiTheme="majorHAnsi" w:eastAsia="Times New Roman" w:hAnsiTheme="majorHAnsi" w:cs="Times New Roman"/>
          <w:sz w:val="24"/>
          <w:szCs w:val="24"/>
        </w:rPr>
        <w:t xml:space="preserve">employees and court customers, the MJB </w:t>
      </w:r>
      <w:r w:rsidR="005C4421" w:rsidRPr="00706621">
        <w:rPr>
          <w:rFonts w:asciiTheme="majorHAnsi" w:eastAsia="Times New Roman" w:hAnsiTheme="majorHAnsi" w:cs="Times New Roman"/>
          <w:sz w:val="24"/>
          <w:szCs w:val="24"/>
        </w:rPr>
        <w:t>will conduct criminal background</w:t>
      </w:r>
      <w:r w:rsidR="000718EC">
        <w:rPr>
          <w:rFonts w:asciiTheme="majorHAnsi" w:eastAsia="Times New Roman" w:hAnsiTheme="majorHAnsi" w:cs="Times New Roman"/>
          <w:sz w:val="24"/>
          <w:szCs w:val="24"/>
        </w:rPr>
        <w:t xml:space="preserve"> checks on a</w:t>
      </w:r>
      <w:r w:rsidR="000718EC" w:rsidRPr="00ED048A">
        <w:rPr>
          <w:rFonts w:ascii="Cambria" w:hAnsi="Cambria"/>
          <w:color w:val="000000"/>
          <w:sz w:val="24"/>
          <w:szCs w:val="24"/>
        </w:rPr>
        <w:t xml:space="preserve">ll applicants who have received an offer of </w:t>
      </w:r>
      <w:r w:rsidR="007907C8">
        <w:rPr>
          <w:rFonts w:ascii="Cambria" w:hAnsi="Cambria"/>
          <w:color w:val="000000"/>
          <w:sz w:val="24"/>
          <w:szCs w:val="24"/>
        </w:rPr>
        <w:t xml:space="preserve">employment </w:t>
      </w:r>
      <w:r w:rsidR="000718EC" w:rsidRPr="00ED048A">
        <w:rPr>
          <w:rFonts w:ascii="Cambria" w:hAnsi="Cambria"/>
          <w:color w:val="000000"/>
          <w:sz w:val="24"/>
          <w:szCs w:val="24"/>
        </w:rPr>
        <w:t>with</w:t>
      </w:r>
      <w:r w:rsidR="000718EC" w:rsidRPr="00ED048A">
        <w:rPr>
          <w:rFonts w:asciiTheme="majorHAnsi" w:eastAsia="Times New Roman" w:hAnsiTheme="majorHAnsi" w:cs="Times New Roman"/>
          <w:color w:val="000000"/>
          <w:sz w:val="24"/>
          <w:szCs w:val="24"/>
        </w:rPr>
        <w:t xml:space="preserve"> Minnesota Judicial Branch.</w:t>
      </w:r>
      <w:r w:rsidR="000718EC" w:rsidRPr="00ED048A">
        <w:rPr>
          <w:rFonts w:asciiTheme="majorHAnsi" w:eastAsia="Times New Roman" w:hAnsiTheme="majorHAnsi" w:cs="Times New Roman"/>
          <w:color w:val="000000"/>
          <w:sz w:val="24"/>
          <w:szCs w:val="24"/>
          <w:u w:val="single"/>
        </w:rPr>
        <w:t xml:space="preserve">  </w:t>
      </w:r>
    </w:p>
    <w:p w:rsidR="005C4421" w:rsidRPr="00706621" w:rsidRDefault="005C4421" w:rsidP="005C4421">
      <w:pPr>
        <w:ind w:left="720"/>
        <w:rPr>
          <w:rFonts w:asciiTheme="majorHAnsi" w:eastAsia="Times New Roman" w:hAnsiTheme="majorHAnsi" w:cs="Times New Roman"/>
          <w:sz w:val="24"/>
          <w:szCs w:val="24"/>
        </w:rPr>
      </w:pPr>
    </w:p>
    <w:p w:rsidR="005C4421" w:rsidRPr="00706621" w:rsidRDefault="005C4421" w:rsidP="005C4421">
      <w:pPr>
        <w:spacing w:before="360"/>
        <w:ind w:left="720"/>
        <w:rPr>
          <w:rFonts w:asciiTheme="majorHAnsi" w:eastAsia="Times New Roman" w:hAnsiTheme="majorHAnsi" w:cs="Times New Roman"/>
          <w:b/>
          <w:sz w:val="24"/>
          <w:szCs w:val="24"/>
        </w:rPr>
      </w:pPr>
      <w:r w:rsidRPr="00706621">
        <w:rPr>
          <w:rFonts w:asciiTheme="majorHAnsi" w:eastAsia="Times New Roman" w:hAnsiTheme="majorHAnsi" w:cs="Times New Roman"/>
          <w:b/>
          <w:sz w:val="24"/>
          <w:szCs w:val="24"/>
        </w:rPr>
        <w:t>(c) Authority for Criminal Background checks</w:t>
      </w:r>
    </w:p>
    <w:p w:rsidR="00FA10F0" w:rsidRPr="00FA10F0" w:rsidRDefault="0031198A" w:rsidP="00C97CBB">
      <w:pPr>
        <w:spacing w:after="0" w:line="240" w:lineRule="auto"/>
        <w:ind w:left="720"/>
        <w:rPr>
          <w:rFonts w:asciiTheme="majorHAnsi" w:hAnsiTheme="majorHAnsi"/>
        </w:rPr>
      </w:pPr>
      <w:r w:rsidRPr="00FA10F0">
        <w:rPr>
          <w:rFonts w:asciiTheme="majorHAnsi" w:hAnsiTheme="majorHAnsi" w:cs="Times New Roman"/>
        </w:rPr>
        <w:t xml:space="preserve">Pursuant to </w:t>
      </w:r>
      <w:r w:rsidR="00283607" w:rsidRPr="00FA10F0">
        <w:rPr>
          <w:rFonts w:asciiTheme="majorHAnsi" w:hAnsiTheme="majorHAnsi" w:cs="Times New Roman"/>
        </w:rPr>
        <w:t xml:space="preserve">State Court Administration </w:t>
      </w:r>
      <w:r w:rsidR="00686F42" w:rsidRPr="00FA10F0">
        <w:rPr>
          <w:rFonts w:asciiTheme="majorHAnsi" w:hAnsiTheme="majorHAnsi" w:cs="Times New Roman"/>
        </w:rPr>
        <w:t xml:space="preserve">Procedure </w:t>
      </w:r>
      <w:r w:rsidRPr="00FA10F0">
        <w:rPr>
          <w:rFonts w:asciiTheme="majorHAnsi" w:hAnsiTheme="majorHAnsi" w:cs="Times New Roman"/>
        </w:rPr>
        <w:t xml:space="preserve">300 (b) </w:t>
      </w:r>
      <w:r w:rsidR="00283607" w:rsidRPr="00FA10F0">
        <w:rPr>
          <w:rFonts w:asciiTheme="majorHAnsi" w:hAnsiTheme="majorHAnsi" w:cs="Times New Roman"/>
        </w:rPr>
        <w:t xml:space="preserve">Recruitment and Selection which </w:t>
      </w:r>
      <w:r w:rsidR="005C4421" w:rsidRPr="00FA10F0">
        <w:rPr>
          <w:rFonts w:asciiTheme="majorHAnsi" w:eastAsia="Times New Roman" w:hAnsiTheme="majorHAnsi" w:cs="Times New Roman"/>
          <w:sz w:val="24"/>
          <w:szCs w:val="24"/>
        </w:rPr>
        <w:t>authoriz</w:t>
      </w:r>
      <w:r w:rsidR="00283607" w:rsidRPr="00FA10F0">
        <w:rPr>
          <w:rFonts w:asciiTheme="majorHAnsi" w:eastAsia="Times New Roman" w:hAnsiTheme="majorHAnsi" w:cs="Times New Roman"/>
          <w:sz w:val="24"/>
          <w:szCs w:val="24"/>
        </w:rPr>
        <w:t>es</w:t>
      </w:r>
      <w:r w:rsidR="005C4421" w:rsidRPr="00FA10F0">
        <w:rPr>
          <w:rFonts w:asciiTheme="majorHAnsi" w:eastAsia="Times New Roman" w:hAnsiTheme="majorHAnsi" w:cs="Times New Roman"/>
          <w:sz w:val="24"/>
          <w:szCs w:val="24"/>
        </w:rPr>
        <w:t xml:space="preserve"> Criminal Background Checks </w:t>
      </w:r>
      <w:r w:rsidR="00FA10F0">
        <w:rPr>
          <w:rFonts w:asciiTheme="majorHAnsi" w:eastAsia="Times New Roman" w:hAnsiTheme="majorHAnsi" w:cs="Times New Roman"/>
          <w:sz w:val="24"/>
          <w:szCs w:val="24"/>
        </w:rPr>
        <w:t xml:space="preserve">(policy language below) </w:t>
      </w:r>
    </w:p>
    <w:p w:rsidR="00FA10F0" w:rsidRDefault="00FA10F0" w:rsidP="00FA10F0">
      <w:pPr>
        <w:spacing w:after="0" w:line="240" w:lineRule="auto"/>
        <w:ind w:left="720"/>
        <w:rPr>
          <w:rFonts w:asciiTheme="majorHAnsi" w:eastAsia="Times New Roman" w:hAnsiTheme="majorHAnsi" w:cs="Times New Roman"/>
          <w:sz w:val="24"/>
          <w:szCs w:val="24"/>
        </w:rPr>
      </w:pPr>
    </w:p>
    <w:p w:rsidR="00FA10F0" w:rsidRPr="00FA10F0" w:rsidRDefault="00FA10F0" w:rsidP="00FA10F0">
      <w:pPr>
        <w:spacing w:after="0" w:line="240" w:lineRule="auto"/>
        <w:ind w:left="720" w:firstLine="720"/>
        <w:rPr>
          <w:rFonts w:asciiTheme="majorHAnsi" w:hAnsiTheme="majorHAnsi"/>
          <w:sz w:val="20"/>
          <w:szCs w:val="20"/>
        </w:rPr>
      </w:pPr>
      <w:r w:rsidRPr="00FA10F0">
        <w:rPr>
          <w:rFonts w:asciiTheme="majorHAnsi" w:hAnsiTheme="majorHAnsi"/>
          <w:sz w:val="20"/>
          <w:szCs w:val="20"/>
        </w:rPr>
        <w:t xml:space="preserve">The Criminal background checks shall be conducted </w:t>
      </w:r>
      <w:r w:rsidRPr="00FA10F0">
        <w:rPr>
          <w:rFonts w:asciiTheme="majorHAnsi" w:hAnsiTheme="majorHAnsi"/>
          <w:b/>
          <w:sz w:val="20"/>
          <w:szCs w:val="20"/>
        </w:rPr>
        <w:t xml:space="preserve">after </w:t>
      </w:r>
      <w:r w:rsidRPr="00FA10F0">
        <w:rPr>
          <w:rFonts w:asciiTheme="majorHAnsi" w:hAnsiTheme="majorHAnsi"/>
          <w:sz w:val="20"/>
          <w:szCs w:val="20"/>
        </w:rPr>
        <w:t>the applicant has received</w:t>
      </w:r>
    </w:p>
    <w:p w:rsidR="00FA10F0" w:rsidRPr="00FA10F0" w:rsidRDefault="00FA10F0" w:rsidP="00FA10F0">
      <w:pPr>
        <w:ind w:left="1440"/>
        <w:rPr>
          <w:rFonts w:asciiTheme="majorHAnsi" w:hAnsiTheme="majorHAnsi"/>
          <w:color w:val="FF0000"/>
          <w:sz w:val="20"/>
          <w:szCs w:val="20"/>
        </w:rPr>
      </w:pPr>
      <w:proofErr w:type="gramStart"/>
      <w:r w:rsidRPr="00FA10F0">
        <w:rPr>
          <w:rFonts w:asciiTheme="majorHAnsi" w:hAnsiTheme="majorHAnsi"/>
          <w:sz w:val="20"/>
          <w:szCs w:val="20"/>
        </w:rPr>
        <w:t>an</w:t>
      </w:r>
      <w:proofErr w:type="gramEnd"/>
      <w:r w:rsidRPr="00FA10F0">
        <w:rPr>
          <w:rFonts w:asciiTheme="majorHAnsi" w:hAnsiTheme="majorHAnsi"/>
          <w:sz w:val="20"/>
          <w:szCs w:val="20"/>
        </w:rPr>
        <w:t xml:space="preserve"> offer of employment by the Minnesota Judicial Branch, including part-time, intermittent and temporary positions. Non-employees will undergo the Criminal Background Check Process after having received approval to begin their assignment within an MJB office or courthouse. Employees who have not previously undergone a criminal background check will be subject to a criminal background check upon promotion, reclassification, or transfer from a represented position to an unrepresented position. </w:t>
      </w:r>
    </w:p>
    <w:p w:rsidR="00FA10F0" w:rsidRPr="00FA10F0" w:rsidRDefault="00FA10F0" w:rsidP="00FA10F0">
      <w:pPr>
        <w:ind w:left="720"/>
        <w:rPr>
          <w:rFonts w:asciiTheme="majorHAnsi" w:hAnsiTheme="majorHAnsi"/>
          <w:sz w:val="20"/>
          <w:szCs w:val="20"/>
        </w:rPr>
      </w:pPr>
    </w:p>
    <w:p w:rsidR="00FA10F0" w:rsidRPr="00FA10F0" w:rsidRDefault="00FA10F0" w:rsidP="00FA10F0">
      <w:pPr>
        <w:ind w:left="720"/>
        <w:rPr>
          <w:rFonts w:asciiTheme="majorHAnsi" w:hAnsiTheme="majorHAnsi"/>
          <w:sz w:val="20"/>
          <w:szCs w:val="20"/>
        </w:rPr>
      </w:pPr>
    </w:p>
    <w:p w:rsidR="00FA10F0" w:rsidRPr="00FA10F0" w:rsidRDefault="00FA10F0" w:rsidP="00FA10F0">
      <w:pPr>
        <w:ind w:left="1080"/>
        <w:rPr>
          <w:rFonts w:asciiTheme="majorHAnsi" w:hAnsiTheme="majorHAnsi"/>
          <w:sz w:val="20"/>
          <w:szCs w:val="20"/>
        </w:rPr>
      </w:pPr>
      <w:r w:rsidRPr="00FA10F0">
        <w:rPr>
          <w:rFonts w:asciiTheme="majorHAnsi" w:hAnsiTheme="majorHAnsi"/>
          <w:sz w:val="20"/>
          <w:szCs w:val="20"/>
        </w:rPr>
        <w:t xml:space="preserve">Intermittent employees and temporary employees may be permitted to forego the Criminal Background Check Process upon rehire if they have been through the Criminal Background Check Process within the past three years. Employees who are permitted to forego the Criminal Background Check Process must agree to abide by the “Duty to Report” in </w:t>
      </w:r>
      <w:r w:rsidRPr="004B521E">
        <w:rPr>
          <w:rFonts w:asciiTheme="majorHAnsi" w:hAnsiTheme="majorHAnsi" w:cs="Times New Roman"/>
          <w:sz w:val="20"/>
          <w:szCs w:val="20"/>
        </w:rPr>
        <w:t>Article VI of the Court Employee Code of Ethics</w:t>
      </w:r>
      <w:r w:rsidRPr="00FA10F0">
        <w:rPr>
          <w:rFonts w:asciiTheme="majorHAnsi" w:hAnsiTheme="majorHAnsi"/>
          <w:sz w:val="20"/>
          <w:szCs w:val="20"/>
        </w:rPr>
        <w:t xml:space="preserve"> and attest that they have not been convicted of a crime during their hiatus from the Minnesota Judicial Branch. </w:t>
      </w:r>
    </w:p>
    <w:p w:rsidR="005C4421" w:rsidRPr="00FA10F0" w:rsidRDefault="005C4421" w:rsidP="005C4421">
      <w:pPr>
        <w:ind w:left="720"/>
        <w:rPr>
          <w:rFonts w:asciiTheme="majorHAnsi" w:eastAsia="Times New Roman" w:hAnsiTheme="majorHAnsi" w:cs="Times New Roman"/>
          <w:sz w:val="20"/>
          <w:szCs w:val="20"/>
        </w:rPr>
      </w:pPr>
    </w:p>
    <w:p w:rsidR="005C4421" w:rsidRPr="00706621" w:rsidRDefault="005C4421" w:rsidP="005C4421">
      <w:pPr>
        <w:widowControl w:val="0"/>
        <w:autoSpaceDE w:val="0"/>
        <w:autoSpaceDN w:val="0"/>
        <w:adjustRightInd w:val="0"/>
        <w:spacing w:after="0" w:line="240" w:lineRule="auto"/>
        <w:rPr>
          <w:rFonts w:asciiTheme="majorHAnsi" w:eastAsia="Times New Roman" w:hAnsiTheme="majorHAnsi" w:cs="Times New Roman"/>
          <w:color w:val="000000"/>
          <w:sz w:val="24"/>
          <w:szCs w:val="24"/>
        </w:rPr>
      </w:pPr>
    </w:p>
    <w:p w:rsidR="005C4421" w:rsidRPr="00706621" w:rsidRDefault="005C4421" w:rsidP="005C4421">
      <w:pPr>
        <w:widowControl w:val="0"/>
        <w:autoSpaceDE w:val="0"/>
        <w:autoSpaceDN w:val="0"/>
        <w:adjustRightInd w:val="0"/>
        <w:spacing w:after="0" w:line="240" w:lineRule="auto"/>
        <w:rPr>
          <w:rFonts w:asciiTheme="majorHAnsi" w:eastAsia="Times New Roman" w:hAnsiTheme="majorHAnsi" w:cs="Times New Roman"/>
          <w:color w:val="000000"/>
          <w:sz w:val="24"/>
          <w:szCs w:val="24"/>
        </w:rPr>
      </w:pPr>
      <w:r w:rsidRPr="00706621">
        <w:rPr>
          <w:rFonts w:asciiTheme="majorHAnsi" w:eastAsia="Times New Roman" w:hAnsiTheme="majorHAnsi" w:cs="Times New Roman"/>
          <w:color w:val="000000"/>
          <w:sz w:val="24"/>
          <w:szCs w:val="24"/>
        </w:rPr>
        <w:br w:type="page"/>
      </w:r>
    </w:p>
    <w:p w:rsidR="005C4421" w:rsidRPr="002200E7" w:rsidRDefault="005C4421" w:rsidP="002200E7">
      <w:pPr>
        <w:pStyle w:val="ListParagraph"/>
        <w:widowControl w:val="0"/>
        <w:numPr>
          <w:ilvl w:val="0"/>
          <w:numId w:val="9"/>
        </w:numPr>
        <w:autoSpaceDE w:val="0"/>
        <w:autoSpaceDN w:val="0"/>
        <w:adjustRightInd w:val="0"/>
        <w:spacing w:after="0" w:line="328" w:lineRule="atLeast"/>
        <w:rPr>
          <w:rFonts w:asciiTheme="majorHAnsi" w:eastAsia="Times New Roman" w:hAnsiTheme="majorHAnsi" w:cs="Times New Roman"/>
          <w:sz w:val="24"/>
          <w:szCs w:val="24"/>
        </w:rPr>
      </w:pPr>
      <w:r w:rsidRPr="002200E7">
        <w:rPr>
          <w:rFonts w:asciiTheme="majorHAnsi" w:eastAsia="Times New Roman" w:hAnsiTheme="majorHAnsi" w:cs="Times New Roman"/>
          <w:b/>
          <w:sz w:val="24"/>
          <w:szCs w:val="24"/>
          <w:u w:val="single"/>
        </w:rPr>
        <w:lastRenderedPageBreak/>
        <w:t>Scope of Services</w:t>
      </w:r>
    </w:p>
    <w:p w:rsidR="005C4421" w:rsidRPr="00706621" w:rsidRDefault="005C4421" w:rsidP="005C4421">
      <w:pPr>
        <w:widowControl w:val="0"/>
        <w:autoSpaceDE w:val="0"/>
        <w:autoSpaceDN w:val="0"/>
        <w:adjustRightInd w:val="0"/>
        <w:spacing w:after="0" w:line="328" w:lineRule="atLeast"/>
        <w:ind w:left="720"/>
        <w:rPr>
          <w:rFonts w:asciiTheme="majorHAnsi" w:eastAsia="Times New Roman" w:hAnsiTheme="majorHAnsi" w:cs="Times New Roman"/>
          <w:sz w:val="24"/>
          <w:szCs w:val="24"/>
        </w:rPr>
      </w:pPr>
      <w:r w:rsidRPr="00706621">
        <w:rPr>
          <w:rFonts w:asciiTheme="majorHAnsi" w:eastAsia="Times New Roman" w:hAnsiTheme="majorHAnsi" w:cs="Times New Roman"/>
          <w:sz w:val="24"/>
          <w:szCs w:val="24"/>
        </w:rPr>
        <w:br/>
        <w:t xml:space="preserve">It is the objective of </w:t>
      </w:r>
      <w:r w:rsidR="001D1433" w:rsidRPr="00706621">
        <w:rPr>
          <w:rFonts w:asciiTheme="majorHAnsi" w:eastAsia="Times New Roman" w:hAnsiTheme="majorHAnsi" w:cs="Times New Roman"/>
          <w:sz w:val="24"/>
          <w:szCs w:val="24"/>
        </w:rPr>
        <w:t>MJB</w:t>
      </w:r>
      <w:r w:rsidR="00993868" w:rsidRPr="00706621">
        <w:rPr>
          <w:rFonts w:asciiTheme="majorHAnsi" w:eastAsia="Times New Roman" w:hAnsiTheme="majorHAnsi" w:cs="Times New Roman"/>
          <w:sz w:val="24"/>
          <w:szCs w:val="24"/>
        </w:rPr>
        <w:t xml:space="preserve"> </w:t>
      </w:r>
      <w:r w:rsidRPr="00706621">
        <w:rPr>
          <w:rFonts w:asciiTheme="majorHAnsi" w:eastAsia="Times New Roman" w:hAnsiTheme="majorHAnsi" w:cs="Times New Roman"/>
          <w:sz w:val="24"/>
          <w:szCs w:val="24"/>
        </w:rPr>
        <w:t>to contract with a provider for the following services:</w:t>
      </w:r>
    </w:p>
    <w:p w:rsidR="005C4421" w:rsidRPr="00706621" w:rsidRDefault="005C4421" w:rsidP="005C4421">
      <w:pPr>
        <w:widowControl w:val="0"/>
        <w:autoSpaceDE w:val="0"/>
        <w:autoSpaceDN w:val="0"/>
        <w:adjustRightInd w:val="0"/>
        <w:spacing w:after="0" w:line="240" w:lineRule="auto"/>
        <w:rPr>
          <w:rFonts w:asciiTheme="majorHAnsi" w:eastAsia="Times New Roman" w:hAnsiTheme="majorHAnsi" w:cs="Times New Roman"/>
          <w:color w:val="000000"/>
          <w:sz w:val="24"/>
          <w:szCs w:val="24"/>
        </w:rPr>
      </w:pPr>
    </w:p>
    <w:p w:rsidR="005C4421" w:rsidRPr="00706621" w:rsidRDefault="005C4421" w:rsidP="005C4421">
      <w:pPr>
        <w:widowControl w:val="0"/>
        <w:numPr>
          <w:ilvl w:val="2"/>
          <w:numId w:val="2"/>
        </w:numPr>
        <w:autoSpaceDE w:val="0"/>
        <w:autoSpaceDN w:val="0"/>
        <w:adjustRightInd w:val="0"/>
        <w:spacing w:after="0" w:line="240" w:lineRule="auto"/>
        <w:ind w:left="1440"/>
        <w:rPr>
          <w:rFonts w:asciiTheme="majorHAnsi" w:eastAsia="Times New Roman" w:hAnsiTheme="majorHAnsi" w:cs="Times New Roman"/>
          <w:sz w:val="24"/>
          <w:szCs w:val="24"/>
        </w:rPr>
      </w:pPr>
      <w:r w:rsidRPr="00706621">
        <w:rPr>
          <w:rFonts w:asciiTheme="majorHAnsi" w:eastAsia="Times New Roman" w:hAnsiTheme="majorHAnsi" w:cs="Times New Roman"/>
          <w:sz w:val="24"/>
          <w:szCs w:val="24"/>
        </w:rPr>
        <w:t xml:space="preserve">Pre-employment </w:t>
      </w:r>
      <w:r w:rsidR="00686F42">
        <w:rPr>
          <w:rFonts w:asciiTheme="majorHAnsi" w:eastAsia="Times New Roman" w:hAnsiTheme="majorHAnsi" w:cs="Times New Roman"/>
          <w:sz w:val="24"/>
          <w:szCs w:val="24"/>
        </w:rPr>
        <w:t xml:space="preserve">for </w:t>
      </w:r>
      <w:r w:rsidRPr="00706621">
        <w:rPr>
          <w:rFonts w:asciiTheme="majorHAnsi" w:eastAsia="Times New Roman" w:hAnsiTheme="majorHAnsi" w:cs="Times New Roman"/>
          <w:sz w:val="24"/>
          <w:szCs w:val="24"/>
        </w:rPr>
        <w:t>candidates and current employee screening</w:t>
      </w:r>
      <w:r w:rsidR="00110E4C">
        <w:rPr>
          <w:rFonts w:asciiTheme="majorHAnsi" w:eastAsia="Times New Roman" w:hAnsiTheme="majorHAnsi" w:cs="Times New Roman"/>
          <w:sz w:val="24"/>
          <w:szCs w:val="24"/>
        </w:rPr>
        <w:t xml:space="preserve"> per the policy noted </w:t>
      </w:r>
      <w:r w:rsidR="00C97CBB">
        <w:rPr>
          <w:rFonts w:asciiTheme="majorHAnsi" w:eastAsia="Times New Roman" w:hAnsiTheme="majorHAnsi" w:cs="Times New Roman"/>
          <w:sz w:val="24"/>
          <w:szCs w:val="24"/>
        </w:rPr>
        <w:t xml:space="preserve">in the </w:t>
      </w:r>
      <w:r w:rsidR="004D48C1">
        <w:rPr>
          <w:rFonts w:asciiTheme="majorHAnsi" w:eastAsia="Times New Roman" w:hAnsiTheme="majorHAnsi" w:cs="Times New Roman"/>
          <w:sz w:val="24"/>
          <w:szCs w:val="24"/>
        </w:rPr>
        <w:t xml:space="preserve">above </w:t>
      </w:r>
      <w:r w:rsidR="00C97CBB">
        <w:rPr>
          <w:rFonts w:asciiTheme="majorHAnsi" w:eastAsia="Times New Roman" w:hAnsiTheme="majorHAnsi" w:cs="Times New Roman"/>
          <w:sz w:val="24"/>
          <w:szCs w:val="24"/>
        </w:rPr>
        <w:t>overview (c ).</w:t>
      </w:r>
      <w:r w:rsidR="00686F42">
        <w:rPr>
          <w:rFonts w:asciiTheme="majorHAnsi" w:eastAsia="Times New Roman" w:hAnsiTheme="majorHAnsi" w:cs="Times New Roman"/>
          <w:sz w:val="24"/>
          <w:szCs w:val="24"/>
        </w:rPr>
        <w:t xml:space="preserve">, </w:t>
      </w:r>
      <w:r w:rsidRPr="00706621">
        <w:rPr>
          <w:rFonts w:asciiTheme="majorHAnsi" w:eastAsia="Times New Roman" w:hAnsiTheme="majorHAnsi" w:cs="Times New Roman"/>
          <w:sz w:val="24"/>
          <w:szCs w:val="24"/>
        </w:rPr>
        <w:t>record searches and reports to include:</w:t>
      </w:r>
    </w:p>
    <w:p w:rsidR="00491DF5" w:rsidRPr="005D6A59" w:rsidRDefault="00491DF5" w:rsidP="00491DF5">
      <w:pPr>
        <w:pStyle w:val="Default"/>
        <w:ind w:left="2160"/>
        <w:rPr>
          <w:rFonts w:asciiTheme="majorHAnsi" w:hAnsiTheme="majorHAnsi"/>
          <w:sz w:val="23"/>
          <w:szCs w:val="23"/>
        </w:rPr>
      </w:pPr>
    </w:p>
    <w:p w:rsidR="00661B16" w:rsidRPr="00E4226B" w:rsidRDefault="00661B16" w:rsidP="00661B16">
      <w:pPr>
        <w:pStyle w:val="Default"/>
        <w:numPr>
          <w:ilvl w:val="2"/>
          <w:numId w:val="2"/>
        </w:numPr>
        <w:rPr>
          <w:rFonts w:asciiTheme="majorHAnsi" w:hAnsiTheme="majorHAnsi"/>
        </w:rPr>
      </w:pPr>
      <w:r w:rsidRPr="00E4226B">
        <w:rPr>
          <w:rFonts w:asciiTheme="majorHAnsi" w:hAnsiTheme="majorHAnsi"/>
          <w:bCs/>
        </w:rPr>
        <w:t xml:space="preserve">Identity Development (Social Security) </w:t>
      </w:r>
    </w:p>
    <w:p w:rsidR="00661B16" w:rsidRPr="00E4226B" w:rsidRDefault="00661B16" w:rsidP="00661B16">
      <w:pPr>
        <w:pStyle w:val="Default"/>
        <w:numPr>
          <w:ilvl w:val="2"/>
          <w:numId w:val="2"/>
        </w:numPr>
        <w:rPr>
          <w:rFonts w:asciiTheme="majorHAnsi" w:hAnsiTheme="majorHAnsi"/>
        </w:rPr>
      </w:pPr>
      <w:r w:rsidRPr="00E4226B">
        <w:rPr>
          <w:rFonts w:asciiTheme="majorHAnsi" w:hAnsiTheme="majorHAnsi"/>
          <w:bCs/>
        </w:rPr>
        <w:t xml:space="preserve">Investigative </w:t>
      </w:r>
    </w:p>
    <w:p w:rsidR="00661B16" w:rsidRPr="00E4226B" w:rsidRDefault="00661B16" w:rsidP="00661B16">
      <w:pPr>
        <w:pStyle w:val="ListParagraph"/>
        <w:numPr>
          <w:ilvl w:val="3"/>
          <w:numId w:val="2"/>
        </w:numPr>
        <w:rPr>
          <w:rFonts w:asciiTheme="majorHAnsi" w:hAnsiTheme="majorHAnsi"/>
          <w:sz w:val="24"/>
          <w:szCs w:val="24"/>
        </w:rPr>
      </w:pPr>
      <w:r w:rsidRPr="00E4226B">
        <w:rPr>
          <w:rFonts w:asciiTheme="majorHAnsi" w:hAnsiTheme="majorHAnsi"/>
          <w:sz w:val="24"/>
          <w:szCs w:val="24"/>
        </w:rPr>
        <w:t xml:space="preserve">County Criminal Search </w:t>
      </w:r>
    </w:p>
    <w:p w:rsidR="00661B16" w:rsidRPr="00E4226B" w:rsidRDefault="00661B16" w:rsidP="00661B16">
      <w:pPr>
        <w:pStyle w:val="ListParagraph"/>
        <w:numPr>
          <w:ilvl w:val="3"/>
          <w:numId w:val="2"/>
        </w:numPr>
        <w:rPr>
          <w:rFonts w:asciiTheme="majorHAnsi" w:hAnsiTheme="majorHAnsi"/>
          <w:sz w:val="24"/>
          <w:szCs w:val="24"/>
        </w:rPr>
      </w:pPr>
      <w:r w:rsidRPr="00E4226B">
        <w:rPr>
          <w:rFonts w:asciiTheme="majorHAnsi" w:hAnsiTheme="majorHAnsi"/>
          <w:sz w:val="24"/>
          <w:szCs w:val="24"/>
        </w:rPr>
        <w:t xml:space="preserve">State-wide Criminal Searches   </w:t>
      </w:r>
    </w:p>
    <w:p w:rsidR="00661B16" w:rsidRPr="00E4226B" w:rsidRDefault="00661B16" w:rsidP="00661B16">
      <w:pPr>
        <w:pStyle w:val="ListParagraph"/>
        <w:numPr>
          <w:ilvl w:val="3"/>
          <w:numId w:val="2"/>
        </w:numPr>
        <w:rPr>
          <w:rFonts w:asciiTheme="majorHAnsi" w:hAnsiTheme="majorHAnsi"/>
          <w:sz w:val="24"/>
          <w:szCs w:val="24"/>
        </w:rPr>
      </w:pPr>
      <w:r w:rsidRPr="00E4226B">
        <w:rPr>
          <w:rFonts w:asciiTheme="majorHAnsi" w:hAnsiTheme="majorHAnsi"/>
          <w:sz w:val="24"/>
          <w:szCs w:val="24"/>
        </w:rPr>
        <w:t xml:space="preserve">Federal Criminal Record Searches </w:t>
      </w:r>
    </w:p>
    <w:p w:rsidR="00661B16" w:rsidRPr="00E4226B" w:rsidRDefault="00661B16" w:rsidP="00661B16">
      <w:pPr>
        <w:pStyle w:val="ListParagraph"/>
        <w:numPr>
          <w:ilvl w:val="3"/>
          <w:numId w:val="2"/>
        </w:numPr>
        <w:rPr>
          <w:rFonts w:asciiTheme="majorHAnsi" w:hAnsiTheme="majorHAnsi"/>
          <w:sz w:val="24"/>
          <w:szCs w:val="24"/>
        </w:rPr>
      </w:pPr>
      <w:r w:rsidRPr="00E4226B">
        <w:rPr>
          <w:rFonts w:asciiTheme="majorHAnsi" w:hAnsiTheme="majorHAnsi"/>
          <w:sz w:val="24"/>
          <w:szCs w:val="24"/>
        </w:rPr>
        <w:t xml:space="preserve">National </w:t>
      </w:r>
      <w:r w:rsidR="003A614F" w:rsidRPr="00E4226B">
        <w:rPr>
          <w:rFonts w:asciiTheme="majorHAnsi" w:hAnsiTheme="majorHAnsi"/>
          <w:sz w:val="24"/>
          <w:szCs w:val="24"/>
        </w:rPr>
        <w:t>Criminal D</w:t>
      </w:r>
      <w:r w:rsidRPr="00E4226B">
        <w:rPr>
          <w:rFonts w:asciiTheme="majorHAnsi" w:hAnsiTheme="majorHAnsi"/>
          <w:sz w:val="24"/>
          <w:szCs w:val="24"/>
        </w:rPr>
        <w:t xml:space="preserve">atabase Searches </w:t>
      </w:r>
    </w:p>
    <w:p w:rsidR="005C4421" w:rsidRPr="00211CFF" w:rsidRDefault="005C4421" w:rsidP="005C4421">
      <w:pPr>
        <w:widowControl w:val="0"/>
        <w:numPr>
          <w:ilvl w:val="2"/>
          <w:numId w:val="2"/>
        </w:numPr>
        <w:autoSpaceDE w:val="0"/>
        <w:autoSpaceDN w:val="0"/>
        <w:adjustRightInd w:val="0"/>
        <w:spacing w:after="0" w:line="240" w:lineRule="auto"/>
        <w:ind w:left="1440"/>
        <w:rPr>
          <w:rFonts w:asciiTheme="majorHAnsi" w:eastAsia="Times New Roman" w:hAnsiTheme="majorHAnsi" w:cs="Times New Roman"/>
          <w:sz w:val="24"/>
          <w:szCs w:val="24"/>
        </w:rPr>
      </w:pPr>
      <w:r w:rsidRPr="00211CFF">
        <w:rPr>
          <w:rFonts w:asciiTheme="majorHAnsi" w:eastAsia="Times New Roman" w:hAnsiTheme="majorHAnsi" w:cs="Times New Roman"/>
          <w:sz w:val="24"/>
          <w:szCs w:val="24"/>
        </w:rPr>
        <w:t xml:space="preserve">Guaranteed response time of </w:t>
      </w:r>
      <w:r w:rsidR="00C70CE8">
        <w:rPr>
          <w:rFonts w:asciiTheme="majorHAnsi" w:eastAsia="Times New Roman" w:hAnsiTheme="majorHAnsi" w:cs="Times New Roman"/>
          <w:sz w:val="24"/>
          <w:szCs w:val="24"/>
        </w:rPr>
        <w:t>five</w:t>
      </w:r>
      <w:r w:rsidR="00C70CE8" w:rsidRPr="00211CFF">
        <w:rPr>
          <w:rFonts w:asciiTheme="majorHAnsi" w:eastAsia="Times New Roman" w:hAnsiTheme="majorHAnsi" w:cs="Times New Roman"/>
          <w:sz w:val="24"/>
          <w:szCs w:val="24"/>
        </w:rPr>
        <w:t xml:space="preserve"> </w:t>
      </w:r>
      <w:r w:rsidRPr="00211CFF">
        <w:rPr>
          <w:rFonts w:asciiTheme="majorHAnsi" w:eastAsia="Times New Roman" w:hAnsiTheme="majorHAnsi" w:cs="Times New Roman"/>
          <w:sz w:val="24"/>
          <w:szCs w:val="24"/>
        </w:rPr>
        <w:t xml:space="preserve">working days </w:t>
      </w:r>
      <w:r w:rsidR="006E7609" w:rsidRPr="00211CFF">
        <w:rPr>
          <w:rFonts w:asciiTheme="majorHAnsi" w:eastAsia="Times New Roman" w:hAnsiTheme="majorHAnsi" w:cs="Times New Roman"/>
          <w:sz w:val="24"/>
          <w:szCs w:val="24"/>
        </w:rPr>
        <w:t xml:space="preserve">unless the employers request is outside the vendors span of control </w:t>
      </w:r>
      <w:r w:rsidRPr="00211CFF">
        <w:rPr>
          <w:rFonts w:asciiTheme="majorHAnsi" w:eastAsia="Times New Roman" w:hAnsiTheme="majorHAnsi" w:cs="Times New Roman"/>
          <w:sz w:val="24"/>
          <w:szCs w:val="24"/>
        </w:rPr>
        <w:t>for requested services</w:t>
      </w:r>
      <w:r w:rsidR="006E7609" w:rsidRPr="00211CFF">
        <w:rPr>
          <w:rFonts w:asciiTheme="majorHAnsi" w:eastAsia="Times New Roman" w:hAnsiTheme="majorHAnsi" w:cs="Times New Roman"/>
          <w:sz w:val="24"/>
          <w:szCs w:val="24"/>
        </w:rPr>
        <w:t xml:space="preserve">. </w:t>
      </w:r>
    </w:p>
    <w:p w:rsidR="005C4421" w:rsidRPr="00706621" w:rsidRDefault="005C4421" w:rsidP="005C4421">
      <w:pPr>
        <w:widowControl w:val="0"/>
        <w:autoSpaceDE w:val="0"/>
        <w:autoSpaceDN w:val="0"/>
        <w:adjustRightInd w:val="0"/>
        <w:spacing w:after="0" w:line="240" w:lineRule="auto"/>
        <w:rPr>
          <w:rFonts w:asciiTheme="majorHAnsi" w:eastAsia="Times New Roman" w:hAnsiTheme="majorHAnsi" w:cs="Times New Roman"/>
          <w:sz w:val="24"/>
          <w:szCs w:val="24"/>
        </w:rPr>
      </w:pPr>
    </w:p>
    <w:p w:rsidR="005C4421" w:rsidRPr="002200E7" w:rsidRDefault="002200E7" w:rsidP="002200E7">
      <w:pPr>
        <w:pStyle w:val="ListParagraph"/>
        <w:widowControl w:val="0"/>
        <w:numPr>
          <w:ilvl w:val="0"/>
          <w:numId w:val="9"/>
        </w:numPr>
        <w:autoSpaceDE w:val="0"/>
        <w:autoSpaceDN w:val="0"/>
        <w:adjustRightInd w:val="0"/>
        <w:spacing w:after="115" w:line="208" w:lineRule="atLeast"/>
        <w:rPr>
          <w:rFonts w:asciiTheme="majorHAnsi" w:eastAsia="Times New Roman" w:hAnsiTheme="majorHAnsi" w:cs="Times New Roman"/>
          <w:b/>
          <w:sz w:val="24"/>
          <w:szCs w:val="24"/>
          <w:u w:val="single"/>
        </w:rPr>
      </w:pPr>
      <w:r>
        <w:rPr>
          <w:rFonts w:asciiTheme="majorHAnsi" w:eastAsia="Times New Roman" w:hAnsiTheme="majorHAnsi" w:cs="Times New Roman"/>
          <w:b/>
          <w:sz w:val="24"/>
          <w:szCs w:val="24"/>
          <w:u w:val="single"/>
        </w:rPr>
        <w:t xml:space="preserve">Necessary Proposal Content </w:t>
      </w:r>
    </w:p>
    <w:p w:rsidR="005C4421" w:rsidRDefault="005C4421" w:rsidP="005C4421">
      <w:pPr>
        <w:widowControl w:val="0"/>
        <w:autoSpaceDE w:val="0"/>
        <w:autoSpaceDN w:val="0"/>
        <w:adjustRightInd w:val="0"/>
        <w:spacing w:after="0" w:line="240" w:lineRule="auto"/>
        <w:rPr>
          <w:rFonts w:asciiTheme="majorHAnsi" w:eastAsia="Times New Roman" w:hAnsiTheme="majorHAnsi" w:cs="Times New Roman"/>
          <w:color w:val="000000"/>
          <w:sz w:val="24"/>
          <w:szCs w:val="24"/>
        </w:rPr>
      </w:pPr>
    </w:p>
    <w:p w:rsidR="00791433" w:rsidRDefault="00791433" w:rsidP="00791433">
      <w:pPr>
        <w:widowControl w:val="0"/>
        <w:autoSpaceDE w:val="0"/>
        <w:autoSpaceDN w:val="0"/>
        <w:adjustRightInd w:val="0"/>
        <w:spacing w:after="0" w:line="240" w:lineRule="auto"/>
        <w:ind w:left="1080"/>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The Responders must submit the following information: </w:t>
      </w:r>
    </w:p>
    <w:p w:rsidR="00791433" w:rsidRPr="00706621" w:rsidRDefault="00791433" w:rsidP="00791433">
      <w:pPr>
        <w:widowControl w:val="0"/>
        <w:autoSpaceDE w:val="0"/>
        <w:autoSpaceDN w:val="0"/>
        <w:adjustRightInd w:val="0"/>
        <w:spacing w:after="0" w:line="240" w:lineRule="auto"/>
        <w:ind w:left="1080"/>
        <w:rPr>
          <w:rFonts w:asciiTheme="majorHAnsi" w:eastAsia="Times New Roman" w:hAnsiTheme="majorHAnsi" w:cs="Times New Roman"/>
          <w:color w:val="000000"/>
          <w:sz w:val="24"/>
          <w:szCs w:val="24"/>
        </w:rPr>
      </w:pPr>
    </w:p>
    <w:p w:rsidR="005C4421" w:rsidRPr="00706621" w:rsidRDefault="00791433" w:rsidP="005C4421">
      <w:pPr>
        <w:widowControl w:val="0"/>
        <w:numPr>
          <w:ilvl w:val="0"/>
          <w:numId w:val="4"/>
        </w:numPr>
        <w:autoSpaceDE w:val="0"/>
        <w:autoSpaceDN w:val="0"/>
        <w:adjustRightInd w:val="0"/>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A</w:t>
      </w:r>
      <w:r w:rsidR="005C4421" w:rsidRPr="00706621">
        <w:rPr>
          <w:rFonts w:asciiTheme="majorHAnsi" w:eastAsia="Times New Roman" w:hAnsiTheme="majorHAnsi" w:cs="Times New Roman"/>
          <w:sz w:val="24"/>
          <w:szCs w:val="24"/>
        </w:rPr>
        <w:t>n explanation of how they conduct a search process including what kind of databases are used, what sources are used for information and any other background information that will show the breadth and depth of their search methods</w:t>
      </w:r>
      <w:r w:rsidR="00C70CE8">
        <w:rPr>
          <w:rFonts w:asciiTheme="majorHAnsi" w:eastAsia="Times New Roman" w:hAnsiTheme="majorHAnsi" w:cs="Times New Roman"/>
          <w:sz w:val="24"/>
          <w:szCs w:val="24"/>
        </w:rPr>
        <w:t>.</w:t>
      </w:r>
    </w:p>
    <w:p w:rsidR="005C4421" w:rsidRPr="00706621" w:rsidRDefault="005C4421" w:rsidP="005C4421">
      <w:pPr>
        <w:widowControl w:val="0"/>
        <w:numPr>
          <w:ilvl w:val="0"/>
          <w:numId w:val="4"/>
        </w:numPr>
        <w:autoSpaceDE w:val="0"/>
        <w:autoSpaceDN w:val="0"/>
        <w:adjustRightInd w:val="0"/>
        <w:spacing w:after="0" w:line="240" w:lineRule="auto"/>
        <w:rPr>
          <w:rFonts w:asciiTheme="majorHAnsi" w:eastAsia="Times New Roman" w:hAnsiTheme="majorHAnsi" w:cs="Times New Roman"/>
          <w:sz w:val="24"/>
          <w:szCs w:val="24"/>
        </w:rPr>
      </w:pPr>
      <w:r w:rsidRPr="00706621">
        <w:rPr>
          <w:rFonts w:asciiTheme="majorHAnsi" w:eastAsia="Times New Roman" w:hAnsiTheme="majorHAnsi" w:cs="Times New Roman"/>
          <w:sz w:val="24"/>
          <w:szCs w:val="24"/>
        </w:rPr>
        <w:t xml:space="preserve">How will the </w:t>
      </w:r>
      <w:r w:rsidR="002F70B2" w:rsidRPr="00706621">
        <w:rPr>
          <w:rFonts w:asciiTheme="majorHAnsi" w:eastAsia="Times New Roman" w:hAnsiTheme="majorHAnsi" w:cs="Times New Roman"/>
          <w:sz w:val="24"/>
          <w:szCs w:val="24"/>
        </w:rPr>
        <w:t>MJB</w:t>
      </w:r>
      <w:r w:rsidRPr="00706621">
        <w:rPr>
          <w:rFonts w:asciiTheme="majorHAnsi" w:eastAsia="Times New Roman" w:hAnsiTheme="majorHAnsi" w:cs="Times New Roman"/>
          <w:sz w:val="24"/>
          <w:szCs w:val="24"/>
        </w:rPr>
        <w:t xml:space="preserve"> receive the requested information/reports? </w:t>
      </w:r>
    </w:p>
    <w:p w:rsidR="005C4421" w:rsidRPr="00706621" w:rsidRDefault="005C4421" w:rsidP="005C4421">
      <w:pPr>
        <w:widowControl w:val="0"/>
        <w:numPr>
          <w:ilvl w:val="0"/>
          <w:numId w:val="4"/>
        </w:numPr>
        <w:autoSpaceDE w:val="0"/>
        <w:autoSpaceDN w:val="0"/>
        <w:adjustRightInd w:val="0"/>
        <w:spacing w:after="0" w:line="240" w:lineRule="auto"/>
        <w:rPr>
          <w:rFonts w:asciiTheme="majorHAnsi" w:eastAsia="Times New Roman" w:hAnsiTheme="majorHAnsi" w:cs="Times New Roman"/>
          <w:sz w:val="24"/>
          <w:szCs w:val="24"/>
        </w:rPr>
      </w:pPr>
      <w:r w:rsidRPr="00706621">
        <w:rPr>
          <w:rFonts w:asciiTheme="majorHAnsi" w:eastAsia="Times New Roman" w:hAnsiTheme="majorHAnsi" w:cs="Times New Roman"/>
          <w:sz w:val="24"/>
          <w:szCs w:val="24"/>
        </w:rPr>
        <w:t xml:space="preserve">Describe any options for on-line (web-based) reports and information, including samples of web tools and/or existing URL’s where the evaluation committee can test available resources. </w:t>
      </w:r>
    </w:p>
    <w:p w:rsidR="005C4421" w:rsidRPr="00706621" w:rsidRDefault="005C4421" w:rsidP="005C4421">
      <w:pPr>
        <w:widowControl w:val="0"/>
        <w:numPr>
          <w:ilvl w:val="0"/>
          <w:numId w:val="4"/>
        </w:numPr>
        <w:autoSpaceDE w:val="0"/>
        <w:autoSpaceDN w:val="0"/>
        <w:adjustRightInd w:val="0"/>
        <w:spacing w:after="0" w:line="240" w:lineRule="auto"/>
        <w:rPr>
          <w:rFonts w:asciiTheme="majorHAnsi" w:eastAsia="Times New Roman" w:hAnsiTheme="majorHAnsi" w:cs="Times New Roman"/>
          <w:sz w:val="24"/>
          <w:szCs w:val="24"/>
        </w:rPr>
      </w:pPr>
      <w:r w:rsidRPr="00706621">
        <w:rPr>
          <w:rFonts w:asciiTheme="majorHAnsi" w:eastAsia="Times New Roman" w:hAnsiTheme="majorHAnsi" w:cs="Times New Roman"/>
          <w:sz w:val="24"/>
          <w:szCs w:val="24"/>
        </w:rPr>
        <w:t xml:space="preserve">What type of security does/will your company have in place to assure that only authorized </w:t>
      </w:r>
      <w:r w:rsidR="00D142BF">
        <w:rPr>
          <w:rFonts w:asciiTheme="majorHAnsi" w:eastAsia="Times New Roman" w:hAnsiTheme="majorHAnsi" w:cs="Times New Roman"/>
          <w:sz w:val="24"/>
          <w:szCs w:val="24"/>
        </w:rPr>
        <w:t>MJB</w:t>
      </w:r>
      <w:r w:rsidRPr="00706621">
        <w:rPr>
          <w:rFonts w:asciiTheme="majorHAnsi" w:eastAsia="Times New Roman" w:hAnsiTheme="majorHAnsi" w:cs="Times New Roman"/>
          <w:sz w:val="24"/>
          <w:szCs w:val="24"/>
        </w:rPr>
        <w:t xml:space="preserve"> users are accessing your services and receiving data on behalf of </w:t>
      </w:r>
      <w:r w:rsidR="00D142BF">
        <w:rPr>
          <w:rFonts w:asciiTheme="majorHAnsi" w:eastAsia="Times New Roman" w:hAnsiTheme="majorHAnsi" w:cs="Times New Roman"/>
          <w:sz w:val="24"/>
          <w:szCs w:val="24"/>
        </w:rPr>
        <w:t>the MJB</w:t>
      </w:r>
      <w:r w:rsidRPr="00706621">
        <w:rPr>
          <w:rFonts w:asciiTheme="majorHAnsi" w:eastAsia="Times New Roman" w:hAnsiTheme="majorHAnsi" w:cs="Times New Roman"/>
          <w:sz w:val="24"/>
          <w:szCs w:val="24"/>
        </w:rPr>
        <w:t xml:space="preserve">? </w:t>
      </w:r>
    </w:p>
    <w:p w:rsidR="005C4421" w:rsidRPr="00706621" w:rsidRDefault="005C4421" w:rsidP="005C4421">
      <w:pPr>
        <w:widowControl w:val="0"/>
        <w:numPr>
          <w:ilvl w:val="0"/>
          <w:numId w:val="4"/>
        </w:numPr>
        <w:autoSpaceDE w:val="0"/>
        <w:autoSpaceDN w:val="0"/>
        <w:adjustRightInd w:val="0"/>
        <w:spacing w:after="0" w:line="240" w:lineRule="auto"/>
        <w:rPr>
          <w:rFonts w:asciiTheme="majorHAnsi" w:eastAsia="Times New Roman" w:hAnsiTheme="majorHAnsi" w:cs="Times New Roman"/>
          <w:sz w:val="24"/>
          <w:szCs w:val="24"/>
        </w:rPr>
      </w:pPr>
      <w:r w:rsidRPr="00706621">
        <w:rPr>
          <w:rFonts w:asciiTheme="majorHAnsi" w:eastAsia="Times New Roman" w:hAnsiTheme="majorHAnsi" w:cs="Times New Roman"/>
          <w:sz w:val="24"/>
          <w:szCs w:val="24"/>
        </w:rPr>
        <w:t xml:space="preserve">Does your company offer a guaranteed accuracy level for information provided to us? </w:t>
      </w:r>
    </w:p>
    <w:p w:rsidR="005C4421" w:rsidRPr="00706621" w:rsidRDefault="005C4421" w:rsidP="005C4421">
      <w:pPr>
        <w:widowControl w:val="0"/>
        <w:numPr>
          <w:ilvl w:val="0"/>
          <w:numId w:val="4"/>
        </w:numPr>
        <w:autoSpaceDE w:val="0"/>
        <w:autoSpaceDN w:val="0"/>
        <w:adjustRightInd w:val="0"/>
        <w:spacing w:after="0" w:line="240" w:lineRule="auto"/>
        <w:rPr>
          <w:rFonts w:asciiTheme="majorHAnsi" w:eastAsia="Times New Roman" w:hAnsiTheme="majorHAnsi" w:cs="Times New Roman"/>
          <w:sz w:val="24"/>
          <w:szCs w:val="24"/>
        </w:rPr>
      </w:pPr>
      <w:r w:rsidRPr="00706621">
        <w:rPr>
          <w:rFonts w:asciiTheme="majorHAnsi" w:eastAsia="Times New Roman" w:hAnsiTheme="majorHAnsi" w:cs="Times New Roman"/>
          <w:sz w:val="24"/>
          <w:szCs w:val="24"/>
        </w:rPr>
        <w:t xml:space="preserve">How is requested information stored and secured by your company? </w:t>
      </w:r>
    </w:p>
    <w:p w:rsidR="005C4421" w:rsidRPr="00706621" w:rsidRDefault="005C4421" w:rsidP="005C4421">
      <w:pPr>
        <w:widowControl w:val="0"/>
        <w:numPr>
          <w:ilvl w:val="0"/>
          <w:numId w:val="4"/>
        </w:numPr>
        <w:autoSpaceDE w:val="0"/>
        <w:autoSpaceDN w:val="0"/>
        <w:adjustRightInd w:val="0"/>
        <w:spacing w:after="0" w:line="240" w:lineRule="auto"/>
        <w:rPr>
          <w:rFonts w:asciiTheme="majorHAnsi" w:eastAsia="Times New Roman" w:hAnsiTheme="majorHAnsi" w:cs="Times New Roman"/>
          <w:sz w:val="24"/>
          <w:szCs w:val="24"/>
        </w:rPr>
      </w:pPr>
      <w:r w:rsidRPr="00706621">
        <w:rPr>
          <w:rFonts w:asciiTheme="majorHAnsi" w:eastAsia="Times New Roman" w:hAnsiTheme="majorHAnsi" w:cs="Times New Roman"/>
          <w:sz w:val="24"/>
          <w:szCs w:val="24"/>
        </w:rPr>
        <w:t xml:space="preserve">What is your in-house retention period for any reports you provide to the </w:t>
      </w:r>
      <w:r w:rsidR="002F70B2" w:rsidRPr="00706621">
        <w:rPr>
          <w:rFonts w:asciiTheme="majorHAnsi" w:eastAsia="Times New Roman" w:hAnsiTheme="majorHAnsi" w:cs="Times New Roman"/>
          <w:sz w:val="24"/>
          <w:szCs w:val="24"/>
        </w:rPr>
        <w:t>MJB</w:t>
      </w:r>
      <w:r w:rsidRPr="00706621">
        <w:rPr>
          <w:rFonts w:asciiTheme="majorHAnsi" w:eastAsia="Times New Roman" w:hAnsiTheme="majorHAnsi" w:cs="Times New Roman"/>
          <w:sz w:val="24"/>
          <w:szCs w:val="24"/>
        </w:rPr>
        <w:t xml:space="preserve">? </w:t>
      </w:r>
    </w:p>
    <w:p w:rsidR="005C4421" w:rsidRPr="00706621" w:rsidRDefault="005C4421" w:rsidP="005C4421">
      <w:pPr>
        <w:widowControl w:val="0"/>
        <w:numPr>
          <w:ilvl w:val="0"/>
          <w:numId w:val="4"/>
        </w:numPr>
        <w:autoSpaceDE w:val="0"/>
        <w:autoSpaceDN w:val="0"/>
        <w:adjustRightInd w:val="0"/>
        <w:spacing w:after="0" w:line="240" w:lineRule="auto"/>
        <w:rPr>
          <w:rFonts w:asciiTheme="majorHAnsi" w:eastAsia="Times New Roman" w:hAnsiTheme="majorHAnsi" w:cs="Times New Roman"/>
          <w:sz w:val="24"/>
          <w:szCs w:val="24"/>
        </w:rPr>
      </w:pPr>
      <w:r w:rsidRPr="00706621">
        <w:rPr>
          <w:rFonts w:asciiTheme="majorHAnsi" w:eastAsia="Times New Roman" w:hAnsiTheme="majorHAnsi" w:cs="Times New Roman"/>
          <w:sz w:val="24"/>
          <w:szCs w:val="24"/>
        </w:rPr>
        <w:t xml:space="preserve">How does your company verify credentials, such as education, past employment, publications, certifications, etc.? </w:t>
      </w:r>
    </w:p>
    <w:p w:rsidR="005C4421" w:rsidRPr="00706621" w:rsidRDefault="005C4421" w:rsidP="005C4421">
      <w:pPr>
        <w:widowControl w:val="0"/>
        <w:numPr>
          <w:ilvl w:val="0"/>
          <w:numId w:val="4"/>
        </w:numPr>
        <w:autoSpaceDE w:val="0"/>
        <w:autoSpaceDN w:val="0"/>
        <w:adjustRightInd w:val="0"/>
        <w:spacing w:after="0" w:line="240" w:lineRule="auto"/>
        <w:rPr>
          <w:rFonts w:asciiTheme="majorHAnsi" w:eastAsia="Times New Roman" w:hAnsiTheme="majorHAnsi" w:cs="Times New Roman"/>
          <w:sz w:val="24"/>
          <w:szCs w:val="24"/>
        </w:rPr>
      </w:pPr>
      <w:r w:rsidRPr="00706621">
        <w:rPr>
          <w:rFonts w:asciiTheme="majorHAnsi" w:eastAsia="Times New Roman" w:hAnsiTheme="majorHAnsi" w:cs="Times New Roman"/>
          <w:sz w:val="24"/>
          <w:szCs w:val="24"/>
        </w:rPr>
        <w:t xml:space="preserve">Describe any training provided to </w:t>
      </w:r>
      <w:r w:rsidR="002F70B2" w:rsidRPr="00706621">
        <w:rPr>
          <w:rFonts w:asciiTheme="majorHAnsi" w:eastAsia="Times New Roman" w:hAnsiTheme="majorHAnsi" w:cs="Times New Roman"/>
          <w:sz w:val="24"/>
          <w:szCs w:val="24"/>
        </w:rPr>
        <w:t xml:space="preserve">MJB </w:t>
      </w:r>
      <w:r w:rsidRPr="00706621">
        <w:rPr>
          <w:rFonts w:asciiTheme="majorHAnsi" w:eastAsia="Times New Roman" w:hAnsiTheme="majorHAnsi" w:cs="Times New Roman"/>
          <w:sz w:val="24"/>
          <w:szCs w:val="24"/>
        </w:rPr>
        <w:t xml:space="preserve">staff upon contract implementation and/or on an ad hoc basis. </w:t>
      </w:r>
    </w:p>
    <w:p w:rsidR="005C4421" w:rsidRPr="00706621" w:rsidRDefault="005C4421" w:rsidP="005C4421">
      <w:pPr>
        <w:widowControl w:val="0"/>
        <w:numPr>
          <w:ilvl w:val="0"/>
          <w:numId w:val="4"/>
        </w:numPr>
        <w:autoSpaceDE w:val="0"/>
        <w:autoSpaceDN w:val="0"/>
        <w:adjustRightInd w:val="0"/>
        <w:spacing w:after="0" w:line="240" w:lineRule="auto"/>
        <w:rPr>
          <w:rFonts w:asciiTheme="majorHAnsi" w:eastAsia="Times New Roman" w:hAnsiTheme="majorHAnsi" w:cs="Times New Roman"/>
          <w:sz w:val="24"/>
          <w:szCs w:val="24"/>
        </w:rPr>
      </w:pPr>
      <w:r w:rsidRPr="00706621">
        <w:rPr>
          <w:rFonts w:asciiTheme="majorHAnsi" w:eastAsia="Times New Roman" w:hAnsiTheme="majorHAnsi" w:cs="Times New Roman"/>
          <w:sz w:val="24"/>
          <w:szCs w:val="24"/>
        </w:rPr>
        <w:t xml:space="preserve">Describe your process for handling an applicant who disputes the information you provide. </w:t>
      </w:r>
    </w:p>
    <w:p w:rsidR="005C4421" w:rsidRDefault="005C4421" w:rsidP="005C4421">
      <w:pPr>
        <w:widowControl w:val="0"/>
        <w:numPr>
          <w:ilvl w:val="0"/>
          <w:numId w:val="4"/>
        </w:numPr>
        <w:autoSpaceDE w:val="0"/>
        <w:autoSpaceDN w:val="0"/>
        <w:adjustRightInd w:val="0"/>
        <w:spacing w:line="240" w:lineRule="auto"/>
        <w:rPr>
          <w:rFonts w:asciiTheme="majorHAnsi" w:eastAsia="Times New Roman" w:hAnsiTheme="majorHAnsi" w:cs="Times New Roman"/>
          <w:sz w:val="24"/>
          <w:szCs w:val="24"/>
        </w:rPr>
      </w:pPr>
      <w:r w:rsidRPr="00706621">
        <w:rPr>
          <w:rFonts w:asciiTheme="majorHAnsi" w:eastAsia="Times New Roman" w:hAnsiTheme="majorHAnsi" w:cs="Times New Roman"/>
          <w:sz w:val="24"/>
          <w:szCs w:val="24"/>
        </w:rPr>
        <w:t xml:space="preserve">How will the </w:t>
      </w:r>
      <w:r w:rsidR="002F70B2" w:rsidRPr="00706621">
        <w:rPr>
          <w:rFonts w:asciiTheme="majorHAnsi" w:eastAsia="Times New Roman" w:hAnsiTheme="majorHAnsi" w:cs="Times New Roman"/>
          <w:sz w:val="24"/>
          <w:szCs w:val="24"/>
        </w:rPr>
        <w:t xml:space="preserve">MJB </w:t>
      </w:r>
      <w:r w:rsidRPr="00706621">
        <w:rPr>
          <w:rFonts w:asciiTheme="majorHAnsi" w:eastAsia="Times New Roman" w:hAnsiTheme="majorHAnsi" w:cs="Times New Roman"/>
          <w:sz w:val="24"/>
          <w:szCs w:val="24"/>
        </w:rPr>
        <w:t xml:space="preserve">be billed for requested services? </w:t>
      </w:r>
    </w:p>
    <w:p w:rsidR="003B795A" w:rsidRDefault="003B795A" w:rsidP="003B795A">
      <w:pPr>
        <w:widowControl w:val="0"/>
        <w:autoSpaceDE w:val="0"/>
        <w:autoSpaceDN w:val="0"/>
        <w:adjustRightInd w:val="0"/>
        <w:spacing w:line="240" w:lineRule="auto"/>
        <w:ind w:left="1440"/>
        <w:rPr>
          <w:rFonts w:asciiTheme="majorHAnsi" w:eastAsia="Times New Roman" w:hAnsiTheme="majorHAnsi" w:cs="Times New Roman"/>
          <w:sz w:val="24"/>
          <w:szCs w:val="24"/>
        </w:rPr>
      </w:pPr>
    </w:p>
    <w:p w:rsidR="00694F46" w:rsidRPr="00706621" w:rsidRDefault="00694F46" w:rsidP="003B795A">
      <w:pPr>
        <w:widowControl w:val="0"/>
        <w:autoSpaceDE w:val="0"/>
        <w:autoSpaceDN w:val="0"/>
        <w:adjustRightInd w:val="0"/>
        <w:spacing w:line="240" w:lineRule="auto"/>
        <w:ind w:left="1440"/>
        <w:rPr>
          <w:rFonts w:asciiTheme="majorHAnsi" w:eastAsia="Times New Roman" w:hAnsiTheme="majorHAnsi" w:cs="Times New Roman"/>
          <w:sz w:val="24"/>
          <w:szCs w:val="24"/>
        </w:rPr>
      </w:pPr>
    </w:p>
    <w:p w:rsidR="005C4421" w:rsidRPr="002F6E31" w:rsidRDefault="005C4421" w:rsidP="002F6E31">
      <w:pPr>
        <w:pStyle w:val="ListParagraph"/>
        <w:widowControl w:val="0"/>
        <w:numPr>
          <w:ilvl w:val="0"/>
          <w:numId w:val="12"/>
        </w:numPr>
        <w:autoSpaceDE w:val="0"/>
        <w:autoSpaceDN w:val="0"/>
        <w:adjustRightInd w:val="0"/>
        <w:spacing w:after="0" w:line="240" w:lineRule="auto"/>
        <w:ind w:left="1440" w:hanging="720"/>
        <w:rPr>
          <w:rFonts w:asciiTheme="majorHAnsi" w:eastAsia="Times New Roman" w:hAnsiTheme="majorHAnsi" w:cs="Times New Roman"/>
          <w:b/>
          <w:sz w:val="24"/>
          <w:szCs w:val="24"/>
        </w:rPr>
      </w:pPr>
      <w:r w:rsidRPr="002F6E31">
        <w:rPr>
          <w:rFonts w:asciiTheme="majorHAnsi" w:eastAsia="Times New Roman" w:hAnsiTheme="majorHAnsi" w:cs="Times New Roman"/>
          <w:b/>
          <w:sz w:val="24"/>
          <w:szCs w:val="24"/>
        </w:rPr>
        <w:t>Services Examples</w:t>
      </w:r>
    </w:p>
    <w:p w:rsidR="005C4421" w:rsidRPr="00706621" w:rsidRDefault="005C4421" w:rsidP="005C4421">
      <w:pPr>
        <w:widowControl w:val="0"/>
        <w:autoSpaceDE w:val="0"/>
        <w:autoSpaceDN w:val="0"/>
        <w:adjustRightInd w:val="0"/>
        <w:spacing w:after="0" w:line="240" w:lineRule="auto"/>
        <w:ind w:left="720"/>
        <w:rPr>
          <w:rFonts w:asciiTheme="majorHAnsi" w:eastAsia="Times New Roman" w:hAnsiTheme="majorHAnsi" w:cs="Times New Roman"/>
          <w:b/>
          <w:sz w:val="24"/>
          <w:szCs w:val="24"/>
          <w:u w:val="single"/>
        </w:rPr>
      </w:pPr>
    </w:p>
    <w:p w:rsidR="005C4421" w:rsidRPr="002F6E31" w:rsidRDefault="005C4421" w:rsidP="002F6E31">
      <w:pPr>
        <w:pStyle w:val="ListParagraph"/>
        <w:widowControl w:val="0"/>
        <w:autoSpaceDE w:val="0"/>
        <w:autoSpaceDN w:val="0"/>
        <w:adjustRightInd w:val="0"/>
        <w:spacing w:after="0" w:line="240" w:lineRule="auto"/>
        <w:ind w:left="1440"/>
        <w:rPr>
          <w:rFonts w:asciiTheme="majorHAnsi" w:eastAsia="Times New Roman" w:hAnsiTheme="majorHAnsi" w:cs="Times New Roman"/>
          <w:sz w:val="24"/>
          <w:szCs w:val="24"/>
        </w:rPr>
      </w:pPr>
      <w:r w:rsidRPr="002F6E31">
        <w:rPr>
          <w:rFonts w:asciiTheme="majorHAnsi" w:eastAsia="Times New Roman" w:hAnsiTheme="majorHAnsi" w:cs="Times New Roman"/>
          <w:sz w:val="24"/>
          <w:szCs w:val="24"/>
        </w:rPr>
        <w:t xml:space="preserve">Provide at least one sample of each of the documents below: </w:t>
      </w:r>
    </w:p>
    <w:p w:rsidR="00A31840" w:rsidRDefault="00694F46" w:rsidP="00A31840">
      <w:pPr>
        <w:widowControl w:val="0"/>
        <w:numPr>
          <w:ilvl w:val="1"/>
          <w:numId w:val="4"/>
        </w:numPr>
        <w:autoSpaceDE w:val="0"/>
        <w:autoSpaceDN w:val="0"/>
        <w:adjustRightInd w:val="0"/>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A</w:t>
      </w:r>
      <w:r w:rsidR="00A31840" w:rsidRPr="00706621">
        <w:rPr>
          <w:rFonts w:asciiTheme="majorHAnsi" w:eastAsia="Times New Roman" w:hAnsiTheme="majorHAnsi" w:cs="Times New Roman"/>
          <w:sz w:val="24"/>
          <w:szCs w:val="24"/>
        </w:rPr>
        <w:t xml:space="preserve"> description </w:t>
      </w:r>
      <w:r>
        <w:rPr>
          <w:rFonts w:asciiTheme="majorHAnsi" w:eastAsia="Times New Roman" w:hAnsiTheme="majorHAnsi" w:cs="Times New Roman"/>
          <w:sz w:val="24"/>
          <w:szCs w:val="24"/>
        </w:rPr>
        <w:t xml:space="preserve">of </w:t>
      </w:r>
      <w:r w:rsidR="00A31840" w:rsidRPr="00706621">
        <w:rPr>
          <w:rFonts w:asciiTheme="majorHAnsi" w:eastAsia="Times New Roman" w:hAnsiTheme="majorHAnsi" w:cs="Times New Roman"/>
          <w:sz w:val="24"/>
          <w:szCs w:val="24"/>
        </w:rPr>
        <w:t xml:space="preserve">your company’s full range of services, associated fees, and turnaround time for each service.  </w:t>
      </w:r>
    </w:p>
    <w:p w:rsidR="005C4421" w:rsidRPr="00706621" w:rsidRDefault="005C4421" w:rsidP="005C4421">
      <w:pPr>
        <w:widowControl w:val="0"/>
        <w:numPr>
          <w:ilvl w:val="1"/>
          <w:numId w:val="4"/>
        </w:numPr>
        <w:autoSpaceDE w:val="0"/>
        <w:autoSpaceDN w:val="0"/>
        <w:adjustRightInd w:val="0"/>
        <w:spacing w:after="0" w:line="240" w:lineRule="auto"/>
        <w:rPr>
          <w:rFonts w:asciiTheme="majorHAnsi" w:eastAsia="Times New Roman" w:hAnsiTheme="majorHAnsi" w:cs="Times New Roman"/>
          <w:sz w:val="24"/>
          <w:szCs w:val="24"/>
        </w:rPr>
      </w:pPr>
      <w:r w:rsidRPr="00706621">
        <w:rPr>
          <w:rFonts w:asciiTheme="majorHAnsi" w:eastAsia="Times New Roman" w:hAnsiTheme="majorHAnsi" w:cs="Times New Roman"/>
          <w:sz w:val="24"/>
          <w:szCs w:val="24"/>
        </w:rPr>
        <w:t xml:space="preserve">Background Report </w:t>
      </w:r>
    </w:p>
    <w:p w:rsidR="00A31840" w:rsidRPr="00706621" w:rsidRDefault="00C70CE8" w:rsidP="00A31840">
      <w:pPr>
        <w:widowControl w:val="0"/>
        <w:numPr>
          <w:ilvl w:val="1"/>
          <w:numId w:val="4"/>
        </w:numPr>
        <w:autoSpaceDE w:val="0"/>
        <w:autoSpaceDN w:val="0"/>
        <w:adjustRightInd w:val="0"/>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C</w:t>
      </w:r>
      <w:r w:rsidR="00A31840" w:rsidRPr="00706621">
        <w:rPr>
          <w:rFonts w:asciiTheme="majorHAnsi" w:eastAsia="Times New Roman" w:hAnsiTheme="majorHAnsi" w:cs="Times New Roman"/>
          <w:sz w:val="24"/>
          <w:szCs w:val="24"/>
        </w:rPr>
        <w:t xml:space="preserve">ustomizable report </w:t>
      </w:r>
    </w:p>
    <w:p w:rsidR="00A31840" w:rsidRPr="00706621" w:rsidRDefault="00A31840" w:rsidP="00A31840">
      <w:pPr>
        <w:widowControl w:val="0"/>
        <w:numPr>
          <w:ilvl w:val="1"/>
          <w:numId w:val="4"/>
        </w:numPr>
        <w:autoSpaceDE w:val="0"/>
        <w:autoSpaceDN w:val="0"/>
        <w:adjustRightInd w:val="0"/>
        <w:spacing w:after="0" w:line="240" w:lineRule="auto"/>
        <w:rPr>
          <w:rFonts w:asciiTheme="majorHAnsi" w:eastAsia="Times New Roman" w:hAnsiTheme="majorHAnsi" w:cs="Times New Roman"/>
          <w:sz w:val="24"/>
          <w:szCs w:val="24"/>
        </w:rPr>
      </w:pPr>
      <w:r w:rsidRPr="00706621">
        <w:rPr>
          <w:rFonts w:asciiTheme="majorHAnsi" w:eastAsia="Times New Roman" w:hAnsiTheme="majorHAnsi" w:cs="Times New Roman"/>
          <w:sz w:val="24"/>
          <w:szCs w:val="24"/>
        </w:rPr>
        <w:t xml:space="preserve">Services and Fees  </w:t>
      </w:r>
    </w:p>
    <w:p w:rsidR="005C4421" w:rsidRPr="00706621" w:rsidRDefault="005C4421" w:rsidP="005C4421">
      <w:pPr>
        <w:widowControl w:val="0"/>
        <w:numPr>
          <w:ilvl w:val="1"/>
          <w:numId w:val="4"/>
        </w:numPr>
        <w:autoSpaceDE w:val="0"/>
        <w:autoSpaceDN w:val="0"/>
        <w:adjustRightInd w:val="0"/>
        <w:spacing w:after="0" w:line="240" w:lineRule="auto"/>
        <w:rPr>
          <w:rFonts w:asciiTheme="majorHAnsi" w:eastAsia="Times New Roman" w:hAnsiTheme="majorHAnsi" w:cs="Times New Roman"/>
          <w:sz w:val="24"/>
          <w:szCs w:val="24"/>
        </w:rPr>
      </w:pPr>
      <w:r w:rsidRPr="00706621">
        <w:rPr>
          <w:rFonts w:asciiTheme="majorHAnsi" w:eastAsia="Times New Roman" w:hAnsiTheme="majorHAnsi" w:cs="Times New Roman"/>
          <w:sz w:val="24"/>
          <w:szCs w:val="24"/>
        </w:rPr>
        <w:t xml:space="preserve">Invoice </w:t>
      </w:r>
    </w:p>
    <w:p w:rsidR="00A31840" w:rsidRPr="00706621" w:rsidRDefault="00A31840" w:rsidP="00A31840">
      <w:pPr>
        <w:widowControl w:val="0"/>
        <w:autoSpaceDE w:val="0"/>
        <w:autoSpaceDN w:val="0"/>
        <w:adjustRightInd w:val="0"/>
        <w:spacing w:after="0" w:line="240" w:lineRule="auto"/>
        <w:ind w:left="2160"/>
        <w:rPr>
          <w:rFonts w:asciiTheme="majorHAnsi" w:eastAsia="Times New Roman" w:hAnsiTheme="majorHAnsi" w:cs="Times New Roman"/>
          <w:sz w:val="24"/>
          <w:szCs w:val="24"/>
        </w:rPr>
      </w:pPr>
    </w:p>
    <w:p w:rsidR="002F6E31" w:rsidRPr="00706621" w:rsidRDefault="00A31840" w:rsidP="002F6E31">
      <w:pPr>
        <w:ind w:left="720"/>
        <w:rPr>
          <w:rFonts w:asciiTheme="majorHAnsi" w:eastAsia="Times New Roman" w:hAnsiTheme="majorHAnsi" w:cs="Times New Roman"/>
          <w:b/>
          <w:sz w:val="24"/>
          <w:szCs w:val="24"/>
        </w:rPr>
      </w:pPr>
      <w:r w:rsidRPr="00706621">
        <w:rPr>
          <w:rFonts w:asciiTheme="majorHAnsi" w:eastAsia="Times New Roman" w:hAnsiTheme="majorHAnsi" w:cs="Times New Roman"/>
          <w:b/>
          <w:sz w:val="24"/>
          <w:szCs w:val="24"/>
        </w:rPr>
        <w:t xml:space="preserve"> </w:t>
      </w:r>
      <w:r w:rsidR="002F6E31" w:rsidRPr="00706621">
        <w:rPr>
          <w:rFonts w:asciiTheme="majorHAnsi" w:eastAsia="Times New Roman" w:hAnsiTheme="majorHAnsi" w:cs="Times New Roman"/>
          <w:b/>
          <w:sz w:val="24"/>
          <w:szCs w:val="24"/>
        </w:rPr>
        <w:t>(b)</w:t>
      </w:r>
      <w:r w:rsidR="002F6E31" w:rsidRPr="00706621">
        <w:rPr>
          <w:rFonts w:asciiTheme="majorHAnsi" w:eastAsia="Times New Roman" w:hAnsiTheme="majorHAnsi" w:cs="Times New Roman"/>
          <w:b/>
          <w:sz w:val="24"/>
          <w:szCs w:val="24"/>
        </w:rPr>
        <w:tab/>
        <w:t>Proposal Requirements</w:t>
      </w:r>
    </w:p>
    <w:p w:rsidR="002F6E31" w:rsidRPr="00706621" w:rsidRDefault="002F6E31" w:rsidP="002F6E31">
      <w:pPr>
        <w:ind w:left="720" w:firstLine="720"/>
        <w:rPr>
          <w:rFonts w:asciiTheme="majorHAnsi" w:eastAsia="Times New Roman" w:hAnsiTheme="majorHAnsi" w:cs="Times New Roman"/>
          <w:sz w:val="24"/>
          <w:szCs w:val="24"/>
        </w:rPr>
      </w:pPr>
      <w:r w:rsidRPr="00706621">
        <w:rPr>
          <w:rFonts w:asciiTheme="majorHAnsi" w:eastAsia="Times New Roman" w:hAnsiTheme="majorHAnsi" w:cs="Times New Roman"/>
          <w:sz w:val="24"/>
          <w:szCs w:val="24"/>
        </w:rPr>
        <w:t>Proposals must include the following information:</w:t>
      </w:r>
    </w:p>
    <w:p w:rsidR="002F6E31" w:rsidRPr="00706621" w:rsidRDefault="002F6E31" w:rsidP="002F6E31">
      <w:pPr>
        <w:numPr>
          <w:ilvl w:val="0"/>
          <w:numId w:val="6"/>
        </w:numPr>
        <w:spacing w:after="0" w:line="240" w:lineRule="auto"/>
        <w:rPr>
          <w:rFonts w:asciiTheme="majorHAnsi" w:eastAsia="Times New Roman" w:hAnsiTheme="majorHAnsi" w:cs="Times New Roman"/>
          <w:sz w:val="24"/>
          <w:szCs w:val="24"/>
        </w:rPr>
      </w:pPr>
      <w:r w:rsidRPr="00706621">
        <w:rPr>
          <w:rFonts w:asciiTheme="majorHAnsi" w:eastAsia="Times New Roman" w:hAnsiTheme="majorHAnsi" w:cs="Times New Roman"/>
          <w:sz w:val="24"/>
          <w:szCs w:val="24"/>
        </w:rPr>
        <w:t>A statement of qualifications concisely describing Respondent’s capabilities and experience</w:t>
      </w:r>
      <w:r>
        <w:rPr>
          <w:rFonts w:asciiTheme="majorHAnsi" w:eastAsia="Times New Roman" w:hAnsiTheme="majorHAnsi" w:cs="Times New Roman"/>
          <w:sz w:val="24"/>
          <w:szCs w:val="24"/>
        </w:rPr>
        <w:t xml:space="preserve">, who will be </w:t>
      </w:r>
      <w:r w:rsidRPr="00706621">
        <w:rPr>
          <w:rFonts w:asciiTheme="majorHAnsi" w:eastAsia="Times New Roman" w:hAnsiTheme="majorHAnsi" w:cs="Times New Roman"/>
          <w:sz w:val="24"/>
          <w:szCs w:val="24"/>
        </w:rPr>
        <w:t>involved in the project and their roles and responsibilities</w:t>
      </w:r>
      <w:r>
        <w:rPr>
          <w:rFonts w:asciiTheme="majorHAnsi" w:eastAsia="Times New Roman" w:hAnsiTheme="majorHAnsi" w:cs="Times New Roman"/>
          <w:sz w:val="24"/>
          <w:szCs w:val="24"/>
        </w:rPr>
        <w:t xml:space="preserve">; a completed and successful criminal background check report on all parties involved in the </w:t>
      </w:r>
      <w:r w:rsidRPr="00706621">
        <w:rPr>
          <w:rFonts w:asciiTheme="majorHAnsi" w:eastAsia="Times New Roman" w:hAnsiTheme="majorHAnsi" w:cs="Times New Roman"/>
          <w:sz w:val="24"/>
          <w:szCs w:val="24"/>
        </w:rPr>
        <w:t>proposed project.</w:t>
      </w:r>
    </w:p>
    <w:p w:rsidR="002F6E31" w:rsidRDefault="002F6E31" w:rsidP="002F6E31">
      <w:pPr>
        <w:spacing w:after="0" w:line="240" w:lineRule="auto"/>
        <w:ind w:left="1440"/>
        <w:rPr>
          <w:rFonts w:asciiTheme="majorHAnsi" w:eastAsia="Times New Roman" w:hAnsiTheme="majorHAnsi" w:cs="Times New Roman"/>
          <w:sz w:val="24"/>
          <w:szCs w:val="24"/>
        </w:rPr>
      </w:pPr>
    </w:p>
    <w:p w:rsidR="002F6E31" w:rsidRPr="00706621" w:rsidRDefault="002F6E31" w:rsidP="002F6E31">
      <w:pPr>
        <w:numPr>
          <w:ilvl w:val="0"/>
          <w:numId w:val="6"/>
        </w:numPr>
        <w:spacing w:after="0" w:line="240" w:lineRule="auto"/>
        <w:rPr>
          <w:rFonts w:asciiTheme="majorHAnsi" w:eastAsia="Times New Roman" w:hAnsiTheme="majorHAnsi" w:cs="Times New Roman"/>
          <w:sz w:val="24"/>
          <w:szCs w:val="24"/>
        </w:rPr>
      </w:pPr>
      <w:r w:rsidRPr="00706621">
        <w:rPr>
          <w:rFonts w:asciiTheme="majorHAnsi" w:eastAsia="Times New Roman" w:hAnsiTheme="majorHAnsi" w:cs="Times New Roman"/>
          <w:sz w:val="24"/>
          <w:szCs w:val="24"/>
        </w:rPr>
        <w:t>An example of pre-employment and/or employment related background report.</w:t>
      </w:r>
    </w:p>
    <w:p w:rsidR="002F6E31" w:rsidRPr="00706621" w:rsidRDefault="002F6E31" w:rsidP="002F6E31">
      <w:pPr>
        <w:rPr>
          <w:rFonts w:asciiTheme="majorHAnsi" w:eastAsia="Times New Roman" w:hAnsiTheme="majorHAnsi" w:cs="Times New Roman"/>
          <w:sz w:val="24"/>
          <w:szCs w:val="24"/>
        </w:rPr>
      </w:pPr>
    </w:p>
    <w:p w:rsidR="002F6E31" w:rsidRPr="00706621" w:rsidRDefault="002F6E31" w:rsidP="002F6E31">
      <w:pPr>
        <w:numPr>
          <w:ilvl w:val="0"/>
          <w:numId w:val="6"/>
        </w:numPr>
        <w:spacing w:after="0" w:line="240" w:lineRule="auto"/>
        <w:rPr>
          <w:rFonts w:asciiTheme="majorHAnsi" w:eastAsia="Times New Roman" w:hAnsiTheme="majorHAnsi" w:cs="Times New Roman"/>
          <w:sz w:val="24"/>
          <w:szCs w:val="24"/>
        </w:rPr>
      </w:pPr>
      <w:r w:rsidRPr="00706621">
        <w:rPr>
          <w:rFonts w:asciiTheme="majorHAnsi" w:eastAsia="Times New Roman" w:hAnsiTheme="majorHAnsi" w:cs="Times New Roman"/>
          <w:sz w:val="24"/>
          <w:szCs w:val="24"/>
        </w:rPr>
        <w:t xml:space="preserve">A cost proposal. </w:t>
      </w:r>
      <w:r w:rsidR="00694F46">
        <w:rPr>
          <w:rFonts w:asciiTheme="majorHAnsi" w:eastAsia="Times New Roman" w:hAnsiTheme="majorHAnsi" w:cs="Times New Roman"/>
          <w:sz w:val="24"/>
          <w:szCs w:val="24"/>
        </w:rPr>
        <w:t xml:space="preserve"> </w:t>
      </w:r>
    </w:p>
    <w:p w:rsidR="002F6E31" w:rsidRPr="00706621" w:rsidRDefault="002F6E31" w:rsidP="002F6E31">
      <w:pPr>
        <w:rPr>
          <w:rFonts w:asciiTheme="majorHAnsi" w:eastAsia="Times New Roman" w:hAnsiTheme="majorHAnsi" w:cs="Times New Roman"/>
          <w:sz w:val="24"/>
          <w:szCs w:val="24"/>
        </w:rPr>
      </w:pPr>
    </w:p>
    <w:p w:rsidR="002F6E31" w:rsidRPr="00706621" w:rsidRDefault="002F6E31" w:rsidP="002F6E31">
      <w:pPr>
        <w:numPr>
          <w:ilvl w:val="0"/>
          <w:numId w:val="6"/>
        </w:numPr>
        <w:spacing w:after="0" w:line="240" w:lineRule="auto"/>
        <w:rPr>
          <w:rFonts w:asciiTheme="majorHAnsi" w:eastAsia="Times New Roman" w:hAnsiTheme="majorHAnsi" w:cs="Times New Roman"/>
          <w:sz w:val="24"/>
          <w:szCs w:val="24"/>
        </w:rPr>
      </w:pPr>
      <w:r w:rsidRPr="00706621">
        <w:rPr>
          <w:rFonts w:asciiTheme="majorHAnsi" w:eastAsia="Times New Roman" w:hAnsiTheme="majorHAnsi" w:cs="Times New Roman"/>
          <w:sz w:val="24"/>
          <w:szCs w:val="24"/>
        </w:rPr>
        <w:t>A timeline and separate costs for various components of the background check process.</w:t>
      </w:r>
      <w:r w:rsidR="00694F46">
        <w:rPr>
          <w:rFonts w:asciiTheme="majorHAnsi" w:eastAsia="Times New Roman" w:hAnsiTheme="majorHAnsi" w:cs="Times New Roman"/>
          <w:sz w:val="24"/>
          <w:szCs w:val="24"/>
        </w:rPr>
        <w:t xml:space="preserve"> (if there are cost tier levels based on agency use, provide the additional cost schedule)</w:t>
      </w:r>
    </w:p>
    <w:p w:rsidR="002F6E31" w:rsidRPr="00706621" w:rsidRDefault="002F6E31" w:rsidP="002F6E31">
      <w:pPr>
        <w:rPr>
          <w:rFonts w:asciiTheme="majorHAnsi" w:eastAsia="Times New Roman" w:hAnsiTheme="majorHAnsi" w:cs="Times New Roman"/>
          <w:sz w:val="24"/>
          <w:szCs w:val="24"/>
        </w:rPr>
      </w:pPr>
    </w:p>
    <w:p w:rsidR="002F6E31" w:rsidRPr="00706621" w:rsidRDefault="002F6E31" w:rsidP="002F6E31">
      <w:pPr>
        <w:numPr>
          <w:ilvl w:val="0"/>
          <w:numId w:val="6"/>
        </w:numPr>
        <w:spacing w:after="0" w:line="240" w:lineRule="auto"/>
        <w:rPr>
          <w:rFonts w:asciiTheme="majorHAnsi" w:eastAsia="Times New Roman" w:hAnsiTheme="majorHAnsi" w:cs="Times New Roman"/>
          <w:sz w:val="24"/>
          <w:szCs w:val="24"/>
        </w:rPr>
      </w:pPr>
      <w:r w:rsidRPr="00706621">
        <w:rPr>
          <w:rFonts w:asciiTheme="majorHAnsi" w:eastAsia="Times New Roman" w:hAnsiTheme="majorHAnsi" w:cs="Times New Roman"/>
          <w:sz w:val="24"/>
          <w:szCs w:val="24"/>
        </w:rPr>
        <w:t>A summary work plan describing the Respondent’s approach to designing, managing and coordinating the project. The description should include all primary tasks listed in the scope of work for all aspects of the project and a tentative schedule.</w:t>
      </w:r>
    </w:p>
    <w:p w:rsidR="002F6E31" w:rsidRPr="00706621" w:rsidRDefault="002F6E31" w:rsidP="002F6E31">
      <w:pPr>
        <w:spacing w:after="0" w:line="240" w:lineRule="auto"/>
        <w:ind w:left="720"/>
        <w:rPr>
          <w:rFonts w:asciiTheme="majorHAnsi" w:eastAsia="Times New Roman" w:hAnsiTheme="majorHAnsi" w:cs="Times New Roman"/>
          <w:sz w:val="24"/>
          <w:szCs w:val="24"/>
        </w:rPr>
      </w:pPr>
    </w:p>
    <w:p w:rsidR="002F6E31" w:rsidRPr="00706621" w:rsidRDefault="002F6E31" w:rsidP="002F6E31">
      <w:pPr>
        <w:spacing w:after="0" w:line="240" w:lineRule="auto"/>
        <w:rPr>
          <w:rFonts w:asciiTheme="majorHAnsi" w:eastAsia="Times New Roman" w:hAnsiTheme="majorHAnsi" w:cs="Times New Roman"/>
          <w:sz w:val="24"/>
          <w:szCs w:val="24"/>
        </w:rPr>
      </w:pPr>
    </w:p>
    <w:p w:rsidR="002F6E31" w:rsidRPr="002F6E31" w:rsidRDefault="002F6E31" w:rsidP="002F6E31">
      <w:pPr>
        <w:pStyle w:val="ListParagraph"/>
        <w:numPr>
          <w:ilvl w:val="0"/>
          <w:numId w:val="6"/>
        </w:numPr>
        <w:spacing w:after="0" w:line="240" w:lineRule="auto"/>
        <w:rPr>
          <w:rFonts w:asciiTheme="majorHAnsi" w:eastAsia="Times New Roman" w:hAnsiTheme="majorHAnsi" w:cs="Times New Roman"/>
          <w:sz w:val="24"/>
          <w:szCs w:val="24"/>
        </w:rPr>
      </w:pPr>
      <w:r w:rsidRPr="002F6E31">
        <w:rPr>
          <w:rFonts w:asciiTheme="majorHAnsi" w:eastAsia="Times New Roman" w:hAnsiTheme="majorHAnsi" w:cs="Times New Roman"/>
          <w:sz w:val="24"/>
          <w:szCs w:val="24"/>
        </w:rPr>
        <w:t xml:space="preserve">A signed statement by an authorized agent of your company guaranteeing the validity of your work, that the prices quoted are valid and binding on the submitting party for 30 days from the date of submission and that your company is not in any way prohibited from doing business with an agency of the State of Minnesota.  </w:t>
      </w:r>
    </w:p>
    <w:p w:rsidR="002F6E31" w:rsidRDefault="002F6E31" w:rsidP="002F6E31">
      <w:pPr>
        <w:ind w:left="1170" w:hanging="630"/>
        <w:rPr>
          <w:rFonts w:asciiTheme="majorHAnsi" w:eastAsia="Times New Roman" w:hAnsiTheme="majorHAnsi" w:cs="Times New Roman"/>
          <w:b/>
          <w:sz w:val="24"/>
          <w:szCs w:val="24"/>
        </w:rPr>
      </w:pPr>
    </w:p>
    <w:p w:rsidR="00D47469" w:rsidRDefault="00D47469" w:rsidP="002F6E31">
      <w:pPr>
        <w:ind w:left="1170" w:hanging="630"/>
        <w:rPr>
          <w:rFonts w:asciiTheme="majorHAnsi" w:eastAsia="Times New Roman" w:hAnsiTheme="majorHAnsi" w:cs="Times New Roman"/>
          <w:b/>
          <w:sz w:val="24"/>
          <w:szCs w:val="24"/>
        </w:rPr>
      </w:pPr>
    </w:p>
    <w:p w:rsidR="00D47469" w:rsidRDefault="00D47469" w:rsidP="002F6E31">
      <w:pPr>
        <w:ind w:left="1170" w:hanging="630"/>
        <w:rPr>
          <w:rFonts w:asciiTheme="majorHAnsi" w:eastAsia="Times New Roman" w:hAnsiTheme="majorHAnsi" w:cs="Times New Roman"/>
          <w:b/>
          <w:sz w:val="24"/>
          <w:szCs w:val="24"/>
        </w:rPr>
      </w:pPr>
    </w:p>
    <w:p w:rsidR="005C4421" w:rsidRPr="00706621" w:rsidRDefault="002F6E31" w:rsidP="002F6E31">
      <w:pPr>
        <w:ind w:left="1170" w:hanging="630"/>
        <w:rPr>
          <w:rFonts w:asciiTheme="majorHAnsi" w:eastAsia="Times New Roman" w:hAnsiTheme="majorHAnsi" w:cs="Times New Roman"/>
          <w:b/>
          <w:sz w:val="24"/>
          <w:szCs w:val="24"/>
        </w:rPr>
      </w:pPr>
      <w:r w:rsidRPr="002F6E31">
        <w:rPr>
          <w:rFonts w:asciiTheme="majorHAnsi" w:eastAsia="Times New Roman" w:hAnsiTheme="majorHAnsi" w:cs="Times New Roman"/>
          <w:b/>
          <w:sz w:val="24"/>
          <w:szCs w:val="24"/>
        </w:rPr>
        <w:t>I</w:t>
      </w:r>
      <w:r w:rsidR="00A60AFC">
        <w:rPr>
          <w:rFonts w:asciiTheme="majorHAnsi" w:eastAsia="Times New Roman" w:hAnsiTheme="majorHAnsi" w:cs="Times New Roman"/>
          <w:b/>
          <w:sz w:val="24"/>
          <w:szCs w:val="24"/>
        </w:rPr>
        <w:t>V</w:t>
      </w:r>
      <w:r w:rsidRPr="002F6E31">
        <w:rPr>
          <w:rFonts w:asciiTheme="majorHAnsi" w:eastAsia="Times New Roman" w:hAnsiTheme="majorHAnsi" w:cs="Times New Roman"/>
          <w:b/>
          <w:sz w:val="24"/>
          <w:szCs w:val="24"/>
        </w:rPr>
        <w:t>.</w:t>
      </w:r>
      <w:r>
        <w:rPr>
          <w:rFonts w:asciiTheme="majorHAnsi" w:eastAsia="Times New Roman" w:hAnsiTheme="majorHAnsi" w:cs="Times New Roman"/>
          <w:b/>
          <w:sz w:val="24"/>
          <w:szCs w:val="24"/>
        </w:rPr>
        <w:tab/>
      </w:r>
      <w:r w:rsidR="005C4421" w:rsidRPr="00706621">
        <w:rPr>
          <w:rFonts w:asciiTheme="majorHAnsi" w:eastAsia="Times New Roman" w:hAnsiTheme="majorHAnsi" w:cs="Times New Roman"/>
          <w:b/>
          <w:sz w:val="24"/>
          <w:szCs w:val="24"/>
          <w:u w:val="single"/>
        </w:rPr>
        <w:t>Proposal Terms and Conditions</w:t>
      </w:r>
    </w:p>
    <w:p w:rsidR="005C4421" w:rsidRPr="002F6E31" w:rsidRDefault="005C4421" w:rsidP="00441120">
      <w:pPr>
        <w:pStyle w:val="ListParagraph"/>
        <w:numPr>
          <w:ilvl w:val="0"/>
          <w:numId w:val="11"/>
        </w:numPr>
        <w:spacing w:before="360"/>
        <w:ind w:left="1440"/>
        <w:rPr>
          <w:rFonts w:asciiTheme="majorHAnsi" w:eastAsia="Times New Roman" w:hAnsiTheme="majorHAnsi" w:cs="Times New Roman"/>
          <w:b/>
          <w:sz w:val="24"/>
          <w:szCs w:val="24"/>
        </w:rPr>
      </w:pPr>
      <w:r w:rsidRPr="002F6E31">
        <w:rPr>
          <w:rFonts w:asciiTheme="majorHAnsi" w:eastAsia="Times New Roman" w:hAnsiTheme="majorHAnsi" w:cs="Times New Roman"/>
          <w:b/>
          <w:sz w:val="24"/>
          <w:szCs w:val="24"/>
        </w:rPr>
        <w:t xml:space="preserve">Right to Change RFP and Process </w:t>
      </w:r>
    </w:p>
    <w:p w:rsidR="005C4421" w:rsidRPr="00706621" w:rsidRDefault="005C4421" w:rsidP="002F6E31">
      <w:pPr>
        <w:ind w:left="1980"/>
        <w:rPr>
          <w:rFonts w:asciiTheme="majorHAnsi" w:eastAsia="Times New Roman" w:hAnsiTheme="majorHAnsi" w:cs="Times New Roman"/>
          <w:sz w:val="24"/>
          <w:szCs w:val="24"/>
        </w:rPr>
      </w:pPr>
      <w:r w:rsidRPr="00706621">
        <w:rPr>
          <w:rFonts w:asciiTheme="majorHAnsi" w:eastAsia="Times New Roman" w:hAnsiTheme="majorHAnsi" w:cs="Times New Roman"/>
          <w:sz w:val="24"/>
          <w:szCs w:val="24"/>
        </w:rPr>
        <w:t xml:space="preserve">The </w:t>
      </w:r>
      <w:r w:rsidR="004E20B3" w:rsidRPr="00706621">
        <w:rPr>
          <w:rFonts w:asciiTheme="majorHAnsi" w:eastAsia="Times New Roman" w:hAnsiTheme="majorHAnsi" w:cs="Times New Roman"/>
          <w:sz w:val="24"/>
          <w:szCs w:val="24"/>
        </w:rPr>
        <w:t xml:space="preserve">MJB </w:t>
      </w:r>
      <w:r w:rsidRPr="00706621">
        <w:rPr>
          <w:rFonts w:asciiTheme="majorHAnsi" w:eastAsia="Times New Roman" w:hAnsiTheme="majorHAnsi" w:cs="Times New Roman"/>
          <w:sz w:val="24"/>
          <w:szCs w:val="24"/>
        </w:rPr>
        <w:t xml:space="preserve">reserves the right to reject any and all proposals, in whole or in part, to advertise for new proposals, to abandon the need for services, and to cancel or amend this RFP at any time prior the execution of the written contact. </w:t>
      </w:r>
      <w:r w:rsidR="002F70B2" w:rsidRPr="00706621">
        <w:rPr>
          <w:rFonts w:asciiTheme="majorHAnsi" w:eastAsia="Times New Roman" w:hAnsiTheme="majorHAnsi" w:cs="Times New Roman"/>
          <w:sz w:val="24"/>
          <w:szCs w:val="24"/>
        </w:rPr>
        <w:t xml:space="preserve">The MJB </w:t>
      </w:r>
      <w:r w:rsidRPr="00706621">
        <w:rPr>
          <w:rFonts w:asciiTheme="majorHAnsi" w:eastAsia="Times New Roman" w:hAnsiTheme="majorHAnsi" w:cs="Times New Roman"/>
          <w:sz w:val="24"/>
          <w:szCs w:val="24"/>
        </w:rPr>
        <w:t xml:space="preserve">reserves the right to waive any formalities in the RFP process. </w:t>
      </w:r>
    </w:p>
    <w:p w:rsidR="005C4421" w:rsidRPr="002F6E31" w:rsidRDefault="005C4421" w:rsidP="00441120">
      <w:pPr>
        <w:pStyle w:val="ListParagraph"/>
        <w:numPr>
          <w:ilvl w:val="0"/>
          <w:numId w:val="11"/>
        </w:numPr>
        <w:spacing w:before="360"/>
        <w:ind w:left="1440"/>
        <w:rPr>
          <w:rFonts w:asciiTheme="majorHAnsi" w:eastAsia="Times New Roman" w:hAnsiTheme="majorHAnsi" w:cs="Times New Roman"/>
          <w:b/>
          <w:sz w:val="24"/>
          <w:szCs w:val="24"/>
        </w:rPr>
      </w:pPr>
      <w:r w:rsidRPr="002F6E31">
        <w:rPr>
          <w:rFonts w:asciiTheme="majorHAnsi" w:eastAsia="Times New Roman" w:hAnsiTheme="majorHAnsi" w:cs="Times New Roman"/>
          <w:b/>
          <w:sz w:val="24"/>
          <w:szCs w:val="24"/>
        </w:rPr>
        <w:t>Additional Terms</w:t>
      </w:r>
    </w:p>
    <w:p w:rsidR="005C4421" w:rsidRPr="00706621" w:rsidRDefault="005C4421" w:rsidP="00441120">
      <w:pPr>
        <w:ind w:left="720" w:firstLine="720"/>
        <w:rPr>
          <w:rFonts w:asciiTheme="majorHAnsi" w:eastAsia="Times New Roman" w:hAnsiTheme="majorHAnsi" w:cs="Times New Roman"/>
          <w:sz w:val="24"/>
          <w:szCs w:val="24"/>
        </w:rPr>
      </w:pPr>
      <w:r w:rsidRPr="00706621">
        <w:rPr>
          <w:rFonts w:asciiTheme="majorHAnsi" w:eastAsia="Times New Roman" w:hAnsiTheme="majorHAnsi" w:cs="Times New Roman"/>
          <w:sz w:val="24"/>
          <w:szCs w:val="24"/>
        </w:rPr>
        <w:t>By submitting a proposal, the Respondent agrees that:</w:t>
      </w:r>
    </w:p>
    <w:p w:rsidR="005C4421" w:rsidRPr="00706621" w:rsidRDefault="005C4421" w:rsidP="005C4421">
      <w:pPr>
        <w:numPr>
          <w:ilvl w:val="0"/>
          <w:numId w:val="5"/>
        </w:numPr>
        <w:spacing w:after="0" w:line="240" w:lineRule="auto"/>
        <w:rPr>
          <w:rFonts w:asciiTheme="majorHAnsi" w:eastAsia="Times New Roman" w:hAnsiTheme="majorHAnsi" w:cs="Times New Roman"/>
          <w:sz w:val="24"/>
          <w:szCs w:val="24"/>
        </w:rPr>
      </w:pPr>
      <w:r w:rsidRPr="00706621">
        <w:rPr>
          <w:rFonts w:asciiTheme="majorHAnsi" w:eastAsia="Times New Roman" w:hAnsiTheme="majorHAnsi" w:cs="Times New Roman"/>
          <w:sz w:val="24"/>
          <w:szCs w:val="24"/>
        </w:rPr>
        <w:t xml:space="preserve">The </w:t>
      </w:r>
      <w:r w:rsidR="00A10052" w:rsidRPr="00706621">
        <w:rPr>
          <w:rFonts w:asciiTheme="majorHAnsi" w:eastAsia="Times New Roman" w:hAnsiTheme="majorHAnsi" w:cs="Times New Roman"/>
          <w:sz w:val="24"/>
          <w:szCs w:val="24"/>
        </w:rPr>
        <w:t xml:space="preserve">MJB </w:t>
      </w:r>
      <w:r w:rsidRPr="00706621">
        <w:rPr>
          <w:rFonts w:asciiTheme="majorHAnsi" w:eastAsia="Times New Roman" w:hAnsiTheme="majorHAnsi" w:cs="Times New Roman"/>
          <w:sz w:val="24"/>
          <w:szCs w:val="24"/>
        </w:rPr>
        <w:t>may copy the proposal for purposes of facilitating the evaluation of the proposal and represents that the copying will not violate the rights of any third party.</w:t>
      </w:r>
    </w:p>
    <w:p w:rsidR="005C4421" w:rsidRPr="00706621" w:rsidRDefault="005C4421" w:rsidP="005C4421">
      <w:pPr>
        <w:ind w:left="720"/>
        <w:rPr>
          <w:rFonts w:asciiTheme="majorHAnsi" w:eastAsia="Times New Roman" w:hAnsiTheme="majorHAnsi" w:cs="Times New Roman"/>
          <w:sz w:val="24"/>
          <w:szCs w:val="24"/>
        </w:rPr>
      </w:pPr>
    </w:p>
    <w:p w:rsidR="005C4421" w:rsidRPr="00706621" w:rsidRDefault="005C4421" w:rsidP="005C4421">
      <w:pPr>
        <w:numPr>
          <w:ilvl w:val="0"/>
          <w:numId w:val="5"/>
        </w:numPr>
        <w:spacing w:after="0" w:line="240" w:lineRule="auto"/>
        <w:rPr>
          <w:rFonts w:asciiTheme="majorHAnsi" w:eastAsia="Times New Roman" w:hAnsiTheme="majorHAnsi" w:cs="Times New Roman"/>
          <w:sz w:val="24"/>
          <w:szCs w:val="24"/>
        </w:rPr>
      </w:pPr>
      <w:r w:rsidRPr="00706621">
        <w:rPr>
          <w:rFonts w:asciiTheme="majorHAnsi" w:eastAsia="Times New Roman" w:hAnsiTheme="majorHAnsi" w:cs="Times New Roman"/>
          <w:sz w:val="24"/>
          <w:szCs w:val="24"/>
        </w:rPr>
        <w:t xml:space="preserve">It will not bring any claim or have any cause of action against the </w:t>
      </w:r>
      <w:r w:rsidR="00A10052" w:rsidRPr="00706621">
        <w:rPr>
          <w:rFonts w:asciiTheme="majorHAnsi" w:eastAsia="Times New Roman" w:hAnsiTheme="majorHAnsi" w:cs="Times New Roman"/>
          <w:sz w:val="24"/>
          <w:szCs w:val="24"/>
        </w:rPr>
        <w:t xml:space="preserve">MJB </w:t>
      </w:r>
      <w:r w:rsidRPr="00706621">
        <w:rPr>
          <w:rFonts w:asciiTheme="majorHAnsi" w:eastAsia="Times New Roman" w:hAnsiTheme="majorHAnsi" w:cs="Times New Roman"/>
          <w:sz w:val="24"/>
          <w:szCs w:val="24"/>
        </w:rPr>
        <w:t xml:space="preserve">based on any misunderstanding concerning the information provided or concerning the </w:t>
      </w:r>
      <w:r w:rsidR="006644D3">
        <w:rPr>
          <w:rFonts w:asciiTheme="majorHAnsi" w:eastAsia="Times New Roman" w:hAnsiTheme="majorHAnsi" w:cs="Times New Roman"/>
          <w:sz w:val="24"/>
          <w:szCs w:val="24"/>
        </w:rPr>
        <w:t>MJB’</w:t>
      </w:r>
      <w:r w:rsidRPr="00706621">
        <w:rPr>
          <w:rFonts w:asciiTheme="majorHAnsi" w:eastAsia="Times New Roman" w:hAnsiTheme="majorHAnsi" w:cs="Times New Roman"/>
          <w:sz w:val="24"/>
          <w:szCs w:val="24"/>
        </w:rPr>
        <w:t>s failure, neglect or otherwise, to provide the Respondent with pertinent information as intended by this RFP.</w:t>
      </w:r>
    </w:p>
    <w:p w:rsidR="005C4421" w:rsidRPr="00706621" w:rsidRDefault="005C4421" w:rsidP="005C4421">
      <w:pPr>
        <w:rPr>
          <w:rFonts w:asciiTheme="majorHAnsi" w:eastAsia="Times New Roman" w:hAnsiTheme="majorHAnsi" w:cs="Times New Roman"/>
          <w:sz w:val="24"/>
          <w:szCs w:val="24"/>
        </w:rPr>
      </w:pPr>
    </w:p>
    <w:p w:rsidR="005C4421" w:rsidRPr="00706621" w:rsidRDefault="005C4421" w:rsidP="005C4421">
      <w:pPr>
        <w:numPr>
          <w:ilvl w:val="0"/>
          <w:numId w:val="5"/>
        </w:numPr>
        <w:spacing w:after="0" w:line="240" w:lineRule="auto"/>
        <w:rPr>
          <w:rFonts w:asciiTheme="majorHAnsi" w:eastAsia="Times New Roman" w:hAnsiTheme="majorHAnsi" w:cs="Times New Roman"/>
          <w:sz w:val="24"/>
          <w:szCs w:val="24"/>
        </w:rPr>
      </w:pPr>
      <w:r w:rsidRPr="00706621">
        <w:rPr>
          <w:rFonts w:asciiTheme="majorHAnsi" w:eastAsia="Times New Roman" w:hAnsiTheme="majorHAnsi" w:cs="Times New Roman"/>
          <w:sz w:val="24"/>
          <w:szCs w:val="24"/>
        </w:rPr>
        <w:t>The proposal is predicated upon the acceptance of all terms and conditions stated in th</w:t>
      </w:r>
      <w:r w:rsidR="005E5FC2">
        <w:rPr>
          <w:rFonts w:asciiTheme="majorHAnsi" w:eastAsia="Times New Roman" w:hAnsiTheme="majorHAnsi" w:cs="Times New Roman"/>
          <w:sz w:val="24"/>
          <w:szCs w:val="24"/>
        </w:rPr>
        <w:t xml:space="preserve">e </w:t>
      </w:r>
      <w:r w:rsidR="005E5FC2" w:rsidRPr="003B795A">
        <w:rPr>
          <w:rFonts w:asciiTheme="majorHAnsi" w:eastAsia="Times New Roman" w:hAnsiTheme="majorHAnsi" w:cs="Times New Roman"/>
          <w:sz w:val="24"/>
          <w:szCs w:val="24"/>
        </w:rPr>
        <w:t xml:space="preserve">attached </w:t>
      </w:r>
      <w:r w:rsidR="00683527" w:rsidRPr="003B795A">
        <w:rPr>
          <w:rFonts w:asciiTheme="majorHAnsi" w:eastAsia="Times New Roman" w:hAnsiTheme="majorHAnsi" w:cs="Times New Roman"/>
          <w:sz w:val="24"/>
          <w:szCs w:val="24"/>
        </w:rPr>
        <w:t xml:space="preserve">DRAFT </w:t>
      </w:r>
      <w:r w:rsidR="005E5FC2" w:rsidRPr="003B795A">
        <w:rPr>
          <w:rFonts w:asciiTheme="majorHAnsi" w:eastAsia="Times New Roman" w:hAnsiTheme="majorHAnsi" w:cs="Times New Roman"/>
          <w:sz w:val="24"/>
          <w:szCs w:val="24"/>
        </w:rPr>
        <w:t>contract</w:t>
      </w:r>
      <w:r w:rsidR="00683527" w:rsidRPr="003B795A">
        <w:rPr>
          <w:rFonts w:asciiTheme="majorHAnsi" w:eastAsia="Times New Roman" w:hAnsiTheme="majorHAnsi" w:cs="Times New Roman"/>
          <w:sz w:val="24"/>
          <w:szCs w:val="24"/>
        </w:rPr>
        <w:t xml:space="preserve">. </w:t>
      </w:r>
      <w:r w:rsidRPr="00706621">
        <w:rPr>
          <w:rFonts w:asciiTheme="majorHAnsi" w:eastAsia="Times New Roman" w:hAnsiTheme="majorHAnsi" w:cs="Times New Roman"/>
          <w:sz w:val="24"/>
          <w:szCs w:val="24"/>
        </w:rPr>
        <w:t xml:space="preserve"> If the Respondent objects to any terms or conditions, it shall make specific reference to the RFP page and section at issue. </w:t>
      </w:r>
      <w:r w:rsidR="005D64CF" w:rsidRPr="00706621">
        <w:rPr>
          <w:rFonts w:asciiTheme="majorHAnsi" w:eastAsia="Times New Roman" w:hAnsiTheme="majorHAnsi" w:cs="Times New Roman"/>
          <w:sz w:val="24"/>
          <w:szCs w:val="24"/>
        </w:rPr>
        <w:t xml:space="preserve">The MJB </w:t>
      </w:r>
      <w:r w:rsidRPr="00706621">
        <w:rPr>
          <w:rFonts w:asciiTheme="majorHAnsi" w:eastAsia="Times New Roman" w:hAnsiTheme="majorHAnsi" w:cs="Times New Roman"/>
          <w:sz w:val="24"/>
          <w:szCs w:val="24"/>
        </w:rPr>
        <w:t>reserves the right to accept or reject any exception taken by Respondent to the terms and conditions of this RFP.</w:t>
      </w:r>
    </w:p>
    <w:p w:rsidR="005C4421" w:rsidRPr="00706621" w:rsidRDefault="005C4421" w:rsidP="005C4421">
      <w:pPr>
        <w:rPr>
          <w:rFonts w:asciiTheme="majorHAnsi" w:eastAsia="Times New Roman" w:hAnsiTheme="majorHAnsi" w:cs="Times New Roman"/>
          <w:sz w:val="24"/>
          <w:szCs w:val="24"/>
        </w:rPr>
      </w:pPr>
    </w:p>
    <w:p w:rsidR="005C4421" w:rsidRPr="00706621" w:rsidRDefault="005C4421" w:rsidP="005C4421">
      <w:pPr>
        <w:numPr>
          <w:ilvl w:val="0"/>
          <w:numId w:val="5"/>
        </w:numPr>
        <w:spacing w:after="0" w:line="240" w:lineRule="auto"/>
        <w:rPr>
          <w:rFonts w:asciiTheme="majorHAnsi" w:eastAsia="Times New Roman" w:hAnsiTheme="majorHAnsi" w:cs="Times New Roman"/>
          <w:sz w:val="24"/>
          <w:szCs w:val="24"/>
        </w:rPr>
      </w:pPr>
      <w:r w:rsidRPr="00706621">
        <w:rPr>
          <w:rFonts w:asciiTheme="majorHAnsi" w:eastAsia="Times New Roman" w:hAnsiTheme="majorHAnsi" w:cs="Times New Roman"/>
          <w:sz w:val="24"/>
          <w:szCs w:val="24"/>
        </w:rPr>
        <w:t xml:space="preserve">The </w:t>
      </w:r>
      <w:r w:rsidR="00A10052" w:rsidRPr="00706621">
        <w:rPr>
          <w:rFonts w:asciiTheme="majorHAnsi" w:eastAsia="Times New Roman" w:hAnsiTheme="majorHAnsi" w:cs="Times New Roman"/>
          <w:sz w:val="24"/>
          <w:szCs w:val="24"/>
        </w:rPr>
        <w:t xml:space="preserve">MJB </w:t>
      </w:r>
      <w:r w:rsidRPr="00706621">
        <w:rPr>
          <w:rFonts w:asciiTheme="majorHAnsi" w:eastAsia="Times New Roman" w:hAnsiTheme="majorHAnsi" w:cs="Times New Roman"/>
          <w:sz w:val="24"/>
          <w:szCs w:val="24"/>
        </w:rPr>
        <w:t>will not be responsible for any costs incurred by the Respondent in preparing a response to this RFP.</w:t>
      </w:r>
    </w:p>
    <w:p w:rsidR="005C4421" w:rsidRPr="00706621" w:rsidRDefault="005C4421" w:rsidP="005C4421">
      <w:pPr>
        <w:rPr>
          <w:rFonts w:asciiTheme="majorHAnsi" w:eastAsia="Times New Roman" w:hAnsiTheme="majorHAnsi" w:cs="Times New Roman"/>
          <w:sz w:val="24"/>
          <w:szCs w:val="24"/>
        </w:rPr>
      </w:pPr>
    </w:p>
    <w:p w:rsidR="005C4421" w:rsidRPr="00706621" w:rsidRDefault="005C4421" w:rsidP="005C4421">
      <w:pPr>
        <w:numPr>
          <w:ilvl w:val="0"/>
          <w:numId w:val="5"/>
        </w:numPr>
        <w:spacing w:after="0" w:line="240" w:lineRule="auto"/>
        <w:rPr>
          <w:rFonts w:asciiTheme="majorHAnsi" w:eastAsia="Times New Roman" w:hAnsiTheme="majorHAnsi" w:cs="Times New Roman"/>
          <w:sz w:val="24"/>
          <w:szCs w:val="24"/>
        </w:rPr>
      </w:pPr>
      <w:r w:rsidRPr="00706621">
        <w:rPr>
          <w:rFonts w:asciiTheme="majorHAnsi" w:eastAsia="Times New Roman" w:hAnsiTheme="majorHAnsi" w:cs="Times New Roman"/>
          <w:sz w:val="24"/>
          <w:szCs w:val="24"/>
        </w:rPr>
        <w:t xml:space="preserve">All responses, inquiries, or correspondence relating to or in reference to this RFP, and all other reports, charts, displays, schedules, exhibits, and other documentation submitted by the Respondent will become the property of the </w:t>
      </w:r>
      <w:r w:rsidR="00347857">
        <w:rPr>
          <w:rFonts w:asciiTheme="majorHAnsi" w:eastAsia="Times New Roman" w:hAnsiTheme="majorHAnsi" w:cs="Times New Roman"/>
          <w:sz w:val="24"/>
          <w:szCs w:val="24"/>
        </w:rPr>
        <w:t xml:space="preserve">MJB. </w:t>
      </w:r>
    </w:p>
    <w:p w:rsidR="005C4421" w:rsidRPr="00706621" w:rsidRDefault="005C4421" w:rsidP="005C4421">
      <w:pPr>
        <w:ind w:left="720" w:hanging="720"/>
        <w:rPr>
          <w:rFonts w:asciiTheme="majorHAnsi" w:eastAsia="Times New Roman" w:hAnsiTheme="majorHAnsi" w:cs="Times New Roman"/>
          <w:sz w:val="24"/>
          <w:szCs w:val="24"/>
        </w:rPr>
      </w:pPr>
    </w:p>
    <w:p w:rsidR="005C4421" w:rsidRPr="00706621" w:rsidRDefault="005C4421" w:rsidP="00441120">
      <w:pPr>
        <w:ind w:left="1440"/>
        <w:rPr>
          <w:rFonts w:asciiTheme="majorHAnsi" w:eastAsia="Times New Roman" w:hAnsiTheme="majorHAnsi" w:cs="Times New Roman"/>
          <w:sz w:val="24"/>
          <w:szCs w:val="24"/>
        </w:rPr>
      </w:pPr>
      <w:r w:rsidRPr="00706621">
        <w:rPr>
          <w:rFonts w:asciiTheme="majorHAnsi" w:eastAsia="Times New Roman" w:hAnsiTheme="majorHAnsi" w:cs="Times New Roman"/>
          <w:sz w:val="24"/>
          <w:szCs w:val="24"/>
        </w:rPr>
        <w:lastRenderedPageBreak/>
        <w:t xml:space="preserve">This is a firm fixed price RFP. Please state all costs clearly and completely; the </w:t>
      </w:r>
      <w:r w:rsidR="00A10052" w:rsidRPr="00706621">
        <w:rPr>
          <w:rFonts w:asciiTheme="majorHAnsi" w:eastAsia="Times New Roman" w:hAnsiTheme="majorHAnsi" w:cs="Times New Roman"/>
          <w:sz w:val="24"/>
          <w:szCs w:val="24"/>
        </w:rPr>
        <w:t xml:space="preserve">MJB </w:t>
      </w:r>
      <w:r w:rsidRPr="00706621">
        <w:rPr>
          <w:rFonts w:asciiTheme="majorHAnsi" w:eastAsia="Times New Roman" w:hAnsiTheme="majorHAnsi" w:cs="Times New Roman"/>
          <w:sz w:val="24"/>
          <w:szCs w:val="24"/>
        </w:rPr>
        <w:t xml:space="preserve">will not accept hidden costs or costs not disclosed in response to the RFP.  </w:t>
      </w:r>
    </w:p>
    <w:p w:rsidR="00441120" w:rsidRPr="00C20005" w:rsidRDefault="00C20005" w:rsidP="00C20005">
      <w:pPr>
        <w:tabs>
          <w:tab w:val="left" w:pos="720"/>
          <w:tab w:val="left" w:pos="990"/>
          <w:tab w:val="left" w:pos="1080"/>
          <w:tab w:val="left" w:pos="1440"/>
          <w:tab w:val="left" w:pos="2160"/>
          <w:tab w:val="left" w:pos="2880"/>
          <w:tab w:val="left" w:pos="3600"/>
          <w:tab w:val="left" w:pos="4320"/>
          <w:tab w:val="left" w:pos="4858"/>
        </w:tabs>
        <w:ind w:left="1440" w:hanging="180"/>
        <w:rPr>
          <w:rFonts w:asciiTheme="majorHAnsi" w:eastAsia="Times New Roman" w:hAnsiTheme="majorHAnsi" w:cs="Times New Roman"/>
          <w:sz w:val="24"/>
          <w:szCs w:val="24"/>
        </w:rPr>
      </w:pPr>
      <w:r w:rsidRPr="00C20005">
        <w:rPr>
          <w:rFonts w:asciiTheme="majorHAnsi" w:eastAsia="Times New Roman" w:hAnsiTheme="majorHAnsi" w:cs="Times New Roman"/>
          <w:sz w:val="24"/>
          <w:szCs w:val="24"/>
        </w:rPr>
        <w:tab/>
        <w:t>The term of this contract is anticipated to run from July 1, 2013 to June 30, 2015, with the option to extend an additional 2 years in increments as determined by the MJB.</w:t>
      </w:r>
    </w:p>
    <w:p w:rsidR="00694F46" w:rsidRDefault="00694F46" w:rsidP="00C07A1F">
      <w:pPr>
        <w:tabs>
          <w:tab w:val="left" w:pos="720"/>
          <w:tab w:val="left" w:pos="990"/>
          <w:tab w:val="left" w:pos="1080"/>
          <w:tab w:val="left" w:pos="1440"/>
          <w:tab w:val="left" w:pos="2160"/>
          <w:tab w:val="left" w:pos="2880"/>
          <w:tab w:val="left" w:pos="3600"/>
          <w:tab w:val="left" w:pos="4320"/>
          <w:tab w:val="left" w:pos="4858"/>
        </w:tabs>
        <w:ind w:left="720" w:hanging="180"/>
        <w:rPr>
          <w:rFonts w:asciiTheme="majorHAnsi" w:eastAsia="Times New Roman" w:hAnsiTheme="majorHAnsi" w:cs="Times New Roman"/>
          <w:b/>
          <w:sz w:val="24"/>
          <w:szCs w:val="24"/>
        </w:rPr>
      </w:pPr>
    </w:p>
    <w:p w:rsidR="005C4421" w:rsidRPr="002F6E31" w:rsidRDefault="002F6E31" w:rsidP="00C07A1F">
      <w:pPr>
        <w:tabs>
          <w:tab w:val="left" w:pos="720"/>
          <w:tab w:val="left" w:pos="990"/>
          <w:tab w:val="left" w:pos="1080"/>
          <w:tab w:val="left" w:pos="1440"/>
          <w:tab w:val="left" w:pos="2160"/>
          <w:tab w:val="left" w:pos="2880"/>
          <w:tab w:val="left" w:pos="3600"/>
          <w:tab w:val="left" w:pos="4320"/>
          <w:tab w:val="left" w:pos="4858"/>
        </w:tabs>
        <w:ind w:left="720" w:hanging="180"/>
        <w:rPr>
          <w:rFonts w:asciiTheme="majorHAnsi" w:eastAsia="Times New Roman" w:hAnsiTheme="majorHAnsi" w:cs="Times New Roman"/>
          <w:sz w:val="24"/>
          <w:szCs w:val="24"/>
          <w:u w:val="single"/>
        </w:rPr>
      </w:pPr>
      <w:r w:rsidRPr="002F6E31">
        <w:rPr>
          <w:rFonts w:asciiTheme="majorHAnsi" w:eastAsia="Times New Roman" w:hAnsiTheme="majorHAnsi" w:cs="Times New Roman"/>
          <w:b/>
          <w:sz w:val="24"/>
          <w:szCs w:val="24"/>
        </w:rPr>
        <w:t>V.</w:t>
      </w:r>
      <w:r w:rsidR="005E5FC2">
        <w:rPr>
          <w:rFonts w:asciiTheme="majorHAnsi" w:eastAsia="Times New Roman" w:hAnsiTheme="majorHAnsi" w:cs="Times New Roman"/>
          <w:b/>
          <w:sz w:val="24"/>
          <w:szCs w:val="24"/>
        </w:rPr>
        <w:t xml:space="preserve"> </w:t>
      </w:r>
      <w:r>
        <w:rPr>
          <w:rFonts w:asciiTheme="majorHAnsi" w:eastAsia="Times New Roman" w:hAnsiTheme="majorHAnsi" w:cs="Times New Roman"/>
          <w:b/>
          <w:sz w:val="24"/>
          <w:szCs w:val="24"/>
        </w:rPr>
        <w:tab/>
      </w:r>
      <w:r>
        <w:rPr>
          <w:rFonts w:asciiTheme="majorHAnsi" w:eastAsia="Times New Roman" w:hAnsiTheme="majorHAnsi" w:cs="Times New Roman"/>
          <w:b/>
          <w:sz w:val="24"/>
          <w:szCs w:val="24"/>
        </w:rPr>
        <w:tab/>
      </w:r>
      <w:r w:rsidRPr="002F6E31">
        <w:rPr>
          <w:rFonts w:asciiTheme="majorHAnsi" w:eastAsia="Times New Roman" w:hAnsiTheme="majorHAnsi" w:cs="Times New Roman"/>
          <w:b/>
          <w:sz w:val="24"/>
          <w:szCs w:val="24"/>
          <w:u w:val="single"/>
        </w:rPr>
        <w:t>Timeline for submitting response</w:t>
      </w:r>
    </w:p>
    <w:p w:rsidR="005C4421" w:rsidRPr="00706621" w:rsidRDefault="005C4421" w:rsidP="00441120">
      <w:pPr>
        <w:spacing w:before="360"/>
        <w:ind w:left="1440" w:hanging="720"/>
        <w:rPr>
          <w:rFonts w:asciiTheme="majorHAnsi" w:eastAsia="Times New Roman" w:hAnsiTheme="majorHAnsi" w:cs="Times New Roman"/>
          <w:b/>
          <w:sz w:val="24"/>
          <w:szCs w:val="24"/>
        </w:rPr>
      </w:pPr>
      <w:r w:rsidRPr="00706621">
        <w:rPr>
          <w:rFonts w:asciiTheme="majorHAnsi" w:eastAsia="Times New Roman" w:hAnsiTheme="majorHAnsi" w:cs="Times New Roman"/>
          <w:b/>
          <w:sz w:val="24"/>
          <w:szCs w:val="24"/>
        </w:rPr>
        <w:t>(a)</w:t>
      </w:r>
      <w:r w:rsidRPr="00706621">
        <w:rPr>
          <w:rFonts w:asciiTheme="majorHAnsi" w:eastAsia="Times New Roman" w:hAnsiTheme="majorHAnsi" w:cs="Times New Roman"/>
          <w:b/>
          <w:sz w:val="24"/>
          <w:szCs w:val="24"/>
        </w:rPr>
        <w:tab/>
        <w:t>Deadline for Submission</w:t>
      </w:r>
    </w:p>
    <w:p w:rsidR="005C4421" w:rsidRPr="00706621" w:rsidRDefault="00694F46" w:rsidP="00441120">
      <w:pPr>
        <w:ind w:left="144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Interested parties must submit their </w:t>
      </w:r>
      <w:r w:rsidR="005C4421" w:rsidRPr="00706621">
        <w:rPr>
          <w:rFonts w:asciiTheme="majorHAnsi" w:eastAsia="Times New Roman" w:hAnsiTheme="majorHAnsi" w:cs="Times New Roman"/>
          <w:sz w:val="24"/>
          <w:szCs w:val="24"/>
        </w:rPr>
        <w:t xml:space="preserve">proposal </w:t>
      </w:r>
      <w:r w:rsidR="008A0D46">
        <w:rPr>
          <w:rFonts w:asciiTheme="majorHAnsi" w:eastAsia="Times New Roman" w:hAnsiTheme="majorHAnsi" w:cs="Times New Roman"/>
          <w:sz w:val="24"/>
          <w:szCs w:val="24"/>
        </w:rPr>
        <w:t xml:space="preserve">no later than 5:00p.m. </w:t>
      </w:r>
      <w:r w:rsidR="00683527">
        <w:rPr>
          <w:rFonts w:asciiTheme="majorHAnsi" w:eastAsia="Times New Roman" w:hAnsiTheme="majorHAnsi" w:cs="Times New Roman"/>
          <w:sz w:val="24"/>
          <w:szCs w:val="24"/>
        </w:rPr>
        <w:t xml:space="preserve">June </w:t>
      </w:r>
      <w:r w:rsidR="00B35596">
        <w:rPr>
          <w:rFonts w:asciiTheme="majorHAnsi" w:eastAsia="Times New Roman" w:hAnsiTheme="majorHAnsi" w:cs="Times New Roman"/>
          <w:sz w:val="24"/>
          <w:szCs w:val="24"/>
        </w:rPr>
        <w:t>14</w:t>
      </w:r>
      <w:r w:rsidR="00683527">
        <w:rPr>
          <w:rFonts w:asciiTheme="majorHAnsi" w:eastAsia="Times New Roman" w:hAnsiTheme="majorHAnsi" w:cs="Times New Roman"/>
          <w:sz w:val="24"/>
          <w:szCs w:val="24"/>
        </w:rPr>
        <w:t xml:space="preserve">, </w:t>
      </w:r>
      <w:r w:rsidR="00A10052" w:rsidRPr="00706621">
        <w:rPr>
          <w:rFonts w:asciiTheme="majorHAnsi" w:eastAsia="Times New Roman" w:hAnsiTheme="majorHAnsi" w:cs="Times New Roman"/>
          <w:sz w:val="24"/>
          <w:szCs w:val="24"/>
        </w:rPr>
        <w:t>2013</w:t>
      </w:r>
      <w:r w:rsidR="005C4421" w:rsidRPr="00706621">
        <w:rPr>
          <w:rFonts w:asciiTheme="majorHAnsi" w:eastAsia="Times New Roman" w:hAnsiTheme="majorHAnsi" w:cs="Times New Roman"/>
          <w:sz w:val="24"/>
          <w:szCs w:val="24"/>
        </w:rPr>
        <w:t>.  The proposal must be submitted in writing, with one signed original, three copies to:</w:t>
      </w:r>
    </w:p>
    <w:p w:rsidR="00A10052" w:rsidRPr="00706621" w:rsidRDefault="00A10052" w:rsidP="00A10052">
      <w:pPr>
        <w:pStyle w:val="NoSpacing"/>
        <w:rPr>
          <w:rFonts w:asciiTheme="majorHAnsi" w:hAnsiTheme="majorHAnsi"/>
        </w:rPr>
      </w:pPr>
      <w:r w:rsidRPr="00706621">
        <w:rPr>
          <w:rFonts w:asciiTheme="majorHAnsi" w:hAnsiTheme="majorHAnsi"/>
        </w:rPr>
        <w:tab/>
      </w:r>
      <w:r w:rsidR="00441120">
        <w:rPr>
          <w:rFonts w:asciiTheme="majorHAnsi" w:hAnsiTheme="majorHAnsi"/>
        </w:rPr>
        <w:tab/>
      </w:r>
      <w:r w:rsidRPr="00706621">
        <w:rPr>
          <w:rFonts w:asciiTheme="majorHAnsi" w:hAnsiTheme="majorHAnsi"/>
        </w:rPr>
        <w:t>Minnesota Judicial Center</w:t>
      </w:r>
    </w:p>
    <w:p w:rsidR="00A10052" w:rsidRPr="00706621" w:rsidRDefault="00A10052" w:rsidP="00441120">
      <w:pPr>
        <w:pStyle w:val="NoSpacing"/>
        <w:ind w:left="720" w:firstLine="720"/>
        <w:rPr>
          <w:rFonts w:asciiTheme="majorHAnsi" w:hAnsiTheme="majorHAnsi"/>
        </w:rPr>
      </w:pPr>
      <w:r w:rsidRPr="00706621">
        <w:rPr>
          <w:rFonts w:asciiTheme="majorHAnsi" w:hAnsiTheme="majorHAnsi"/>
        </w:rPr>
        <w:t xml:space="preserve">25 Rev. Martin Luther King Jr. Blvd. </w:t>
      </w:r>
    </w:p>
    <w:p w:rsidR="005C4421" w:rsidRPr="00706621" w:rsidRDefault="00A10052" w:rsidP="00441120">
      <w:pPr>
        <w:pStyle w:val="NoSpacing"/>
        <w:ind w:left="720" w:firstLine="720"/>
        <w:rPr>
          <w:rFonts w:asciiTheme="majorHAnsi" w:hAnsiTheme="majorHAnsi"/>
        </w:rPr>
      </w:pPr>
      <w:r w:rsidRPr="00706621">
        <w:rPr>
          <w:rFonts w:asciiTheme="majorHAnsi" w:hAnsiTheme="majorHAnsi"/>
        </w:rPr>
        <w:t>St. Paul, MN 551</w:t>
      </w:r>
      <w:r w:rsidR="002B65A7">
        <w:rPr>
          <w:rFonts w:asciiTheme="majorHAnsi" w:hAnsiTheme="majorHAnsi"/>
        </w:rPr>
        <w:t>55</w:t>
      </w:r>
    </w:p>
    <w:p w:rsidR="005C4421" w:rsidRPr="00706621" w:rsidRDefault="005C4421" w:rsidP="005C4421">
      <w:pPr>
        <w:spacing w:after="0"/>
        <w:rPr>
          <w:rFonts w:asciiTheme="majorHAnsi" w:eastAsia="Times New Roman" w:hAnsiTheme="majorHAnsi" w:cs="Times New Roman"/>
          <w:sz w:val="24"/>
          <w:szCs w:val="24"/>
        </w:rPr>
      </w:pPr>
      <w:r w:rsidRPr="00706621">
        <w:rPr>
          <w:rFonts w:asciiTheme="majorHAnsi" w:eastAsia="Times New Roman" w:hAnsiTheme="majorHAnsi" w:cs="Times New Roman"/>
          <w:sz w:val="24"/>
          <w:szCs w:val="24"/>
        </w:rPr>
        <w:tab/>
      </w:r>
      <w:r w:rsidR="00441120">
        <w:rPr>
          <w:rFonts w:asciiTheme="majorHAnsi" w:eastAsia="Times New Roman" w:hAnsiTheme="majorHAnsi" w:cs="Times New Roman"/>
          <w:sz w:val="24"/>
          <w:szCs w:val="24"/>
        </w:rPr>
        <w:tab/>
      </w:r>
      <w:r w:rsidR="00A10052" w:rsidRPr="00706621">
        <w:rPr>
          <w:rFonts w:asciiTheme="majorHAnsi" w:eastAsia="Times New Roman" w:hAnsiTheme="majorHAnsi" w:cs="Times New Roman"/>
          <w:sz w:val="24"/>
          <w:szCs w:val="24"/>
        </w:rPr>
        <w:t xml:space="preserve">Attn: Lisa Schoeder </w:t>
      </w:r>
    </w:p>
    <w:p w:rsidR="0091429A" w:rsidRDefault="0091429A" w:rsidP="00441120">
      <w:pPr>
        <w:ind w:left="1440"/>
        <w:jc w:val="both"/>
        <w:rPr>
          <w:rFonts w:asciiTheme="majorHAnsi" w:eastAsia="Times New Roman" w:hAnsiTheme="majorHAnsi" w:cs="Times New Roman"/>
          <w:sz w:val="24"/>
          <w:szCs w:val="24"/>
        </w:rPr>
      </w:pPr>
    </w:p>
    <w:p w:rsidR="00D45DBE" w:rsidRDefault="00D45DBE" w:rsidP="00441120">
      <w:pPr>
        <w:ind w:left="144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Proposals delivered in person to the Minnesota Judicial Center should be presented to the First Floor receptionist. </w:t>
      </w:r>
    </w:p>
    <w:p w:rsidR="0091429A" w:rsidRDefault="0091429A" w:rsidP="0091429A">
      <w:pPr>
        <w:ind w:left="144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Late proposals will not be considered. </w:t>
      </w:r>
    </w:p>
    <w:p w:rsidR="005C4421" w:rsidRPr="00706621" w:rsidRDefault="00441120" w:rsidP="005C4421">
      <w:pPr>
        <w:ind w:left="720"/>
        <w:rPr>
          <w:rFonts w:asciiTheme="majorHAnsi" w:eastAsia="Times New Roman" w:hAnsiTheme="majorHAnsi" w:cs="Times New Roman"/>
          <w:sz w:val="24"/>
          <w:szCs w:val="24"/>
        </w:rPr>
      </w:pPr>
      <w:r>
        <w:rPr>
          <w:rFonts w:asciiTheme="majorHAnsi" w:eastAsia="Times New Roman" w:hAnsiTheme="majorHAnsi" w:cs="Times New Roman"/>
          <w:b/>
          <w:sz w:val="24"/>
          <w:szCs w:val="24"/>
        </w:rPr>
        <w:t>(b</w:t>
      </w:r>
      <w:r w:rsidR="005C4421" w:rsidRPr="00706621">
        <w:rPr>
          <w:rFonts w:asciiTheme="majorHAnsi" w:eastAsia="Times New Roman" w:hAnsiTheme="majorHAnsi" w:cs="Times New Roman"/>
          <w:b/>
          <w:sz w:val="24"/>
          <w:szCs w:val="24"/>
        </w:rPr>
        <w:t>)</w:t>
      </w:r>
      <w:r w:rsidR="005C4421" w:rsidRPr="00706621">
        <w:rPr>
          <w:rFonts w:asciiTheme="majorHAnsi" w:eastAsia="Times New Roman" w:hAnsiTheme="majorHAnsi" w:cs="Times New Roman"/>
          <w:b/>
          <w:sz w:val="24"/>
          <w:szCs w:val="24"/>
        </w:rPr>
        <w:tab/>
        <w:t>Evaluation and Award Process</w:t>
      </w:r>
      <w:r w:rsidR="005C4421" w:rsidRPr="00706621">
        <w:rPr>
          <w:rFonts w:asciiTheme="majorHAnsi" w:eastAsia="Times New Roman" w:hAnsiTheme="majorHAnsi" w:cs="Times New Roman"/>
          <w:sz w:val="24"/>
          <w:szCs w:val="24"/>
        </w:rPr>
        <w:tab/>
      </w:r>
    </w:p>
    <w:p w:rsidR="005C4421" w:rsidRPr="00706621" w:rsidRDefault="005C4421" w:rsidP="00441120">
      <w:pPr>
        <w:ind w:left="1440"/>
        <w:rPr>
          <w:rFonts w:asciiTheme="majorHAnsi" w:eastAsia="Times New Roman" w:hAnsiTheme="majorHAnsi" w:cs="Times New Roman"/>
          <w:sz w:val="24"/>
          <w:szCs w:val="24"/>
        </w:rPr>
      </w:pPr>
      <w:r w:rsidRPr="00706621">
        <w:rPr>
          <w:rFonts w:asciiTheme="majorHAnsi" w:eastAsia="Times New Roman" w:hAnsiTheme="majorHAnsi" w:cs="Times New Roman"/>
          <w:sz w:val="24"/>
          <w:szCs w:val="24"/>
        </w:rPr>
        <w:t xml:space="preserve">The </w:t>
      </w:r>
      <w:r w:rsidR="00EA5F50">
        <w:rPr>
          <w:rFonts w:asciiTheme="majorHAnsi" w:eastAsia="Times New Roman" w:hAnsiTheme="majorHAnsi" w:cs="Times New Roman"/>
          <w:sz w:val="24"/>
          <w:szCs w:val="24"/>
        </w:rPr>
        <w:t xml:space="preserve">MJB </w:t>
      </w:r>
      <w:r w:rsidRPr="00706621">
        <w:rPr>
          <w:rFonts w:asciiTheme="majorHAnsi" w:eastAsia="Times New Roman" w:hAnsiTheme="majorHAnsi" w:cs="Times New Roman"/>
          <w:sz w:val="24"/>
          <w:szCs w:val="24"/>
        </w:rPr>
        <w:t>will review and evaluate all proposals using its sole judgment and discretion, and make take into account the content of the responses and any other factors in its judgment.</w:t>
      </w:r>
    </w:p>
    <w:p w:rsidR="003B795A" w:rsidRDefault="005C4421" w:rsidP="00441120">
      <w:pPr>
        <w:ind w:left="1440"/>
        <w:jc w:val="both"/>
        <w:rPr>
          <w:rFonts w:asciiTheme="majorHAnsi" w:eastAsia="Times New Roman" w:hAnsiTheme="majorHAnsi" w:cs="Times New Roman"/>
          <w:sz w:val="24"/>
          <w:szCs w:val="24"/>
        </w:rPr>
      </w:pPr>
      <w:r w:rsidRPr="00706621">
        <w:rPr>
          <w:rFonts w:asciiTheme="majorHAnsi" w:eastAsia="Times New Roman" w:hAnsiTheme="majorHAnsi" w:cs="Times New Roman"/>
          <w:sz w:val="24"/>
          <w:szCs w:val="24"/>
        </w:rPr>
        <w:t>Potential respondents should submit all questions or inquires relating to this Request for Proposal in writing to the designated representative</w:t>
      </w:r>
      <w:r w:rsidR="003B795A">
        <w:rPr>
          <w:rFonts w:asciiTheme="majorHAnsi" w:eastAsia="Times New Roman" w:hAnsiTheme="majorHAnsi" w:cs="Times New Roman"/>
          <w:sz w:val="24"/>
          <w:szCs w:val="24"/>
        </w:rPr>
        <w:t>(s):</w:t>
      </w:r>
    </w:p>
    <w:p w:rsidR="00C07A1F" w:rsidRPr="00294DFA" w:rsidRDefault="00BB34E5" w:rsidP="003B795A">
      <w:pPr>
        <w:ind w:left="1440"/>
        <w:jc w:val="both"/>
        <w:rPr>
          <w:rFonts w:asciiTheme="majorHAnsi" w:eastAsia="Times New Roman" w:hAnsiTheme="majorHAnsi" w:cs="Times New Roman"/>
          <w:sz w:val="24"/>
          <w:szCs w:val="24"/>
        </w:rPr>
      </w:pPr>
      <w:r w:rsidRPr="00706621">
        <w:rPr>
          <w:rFonts w:asciiTheme="majorHAnsi" w:eastAsia="Times New Roman" w:hAnsiTheme="majorHAnsi" w:cs="Times New Roman"/>
          <w:sz w:val="24"/>
          <w:szCs w:val="24"/>
        </w:rPr>
        <w:t>Lisa Schoeder, b</w:t>
      </w:r>
      <w:r w:rsidR="005C4421" w:rsidRPr="00706621">
        <w:rPr>
          <w:rFonts w:asciiTheme="majorHAnsi" w:eastAsia="Times New Roman" w:hAnsiTheme="majorHAnsi" w:cs="Times New Roman"/>
          <w:sz w:val="24"/>
          <w:szCs w:val="24"/>
        </w:rPr>
        <w:t xml:space="preserve">y email at </w:t>
      </w:r>
      <w:hyperlink r:id="rId10" w:history="1">
        <w:r w:rsidRPr="00706621">
          <w:rPr>
            <w:rStyle w:val="Hyperlink"/>
            <w:rFonts w:asciiTheme="majorHAnsi" w:eastAsia="Times New Roman" w:hAnsiTheme="majorHAnsi"/>
            <w:sz w:val="24"/>
            <w:szCs w:val="24"/>
          </w:rPr>
          <w:t>lisa.schoeder@courts.state.mn.us</w:t>
        </w:r>
      </w:hyperlink>
      <w:r w:rsidRPr="00706621">
        <w:rPr>
          <w:rFonts w:asciiTheme="majorHAnsi" w:eastAsia="Times New Roman" w:hAnsiTheme="majorHAnsi" w:cs="Times New Roman"/>
          <w:sz w:val="24"/>
          <w:szCs w:val="24"/>
        </w:rPr>
        <w:t xml:space="preserve"> </w:t>
      </w:r>
      <w:r w:rsidR="005C4421" w:rsidRPr="00706621">
        <w:rPr>
          <w:rFonts w:asciiTheme="majorHAnsi" w:eastAsia="Times New Roman" w:hAnsiTheme="majorHAnsi" w:cs="Times New Roman"/>
          <w:sz w:val="24"/>
          <w:szCs w:val="24"/>
        </w:rPr>
        <w:t xml:space="preserve">or </w:t>
      </w:r>
      <w:r w:rsidRPr="00706621">
        <w:rPr>
          <w:rFonts w:asciiTheme="majorHAnsi" w:eastAsia="Times New Roman" w:hAnsiTheme="majorHAnsi" w:cs="Times New Roman"/>
          <w:sz w:val="24"/>
          <w:szCs w:val="24"/>
        </w:rPr>
        <w:t xml:space="preserve">Minnesota </w:t>
      </w:r>
      <w:r w:rsidRPr="00294DFA">
        <w:rPr>
          <w:rFonts w:asciiTheme="majorHAnsi" w:eastAsia="Times New Roman" w:hAnsiTheme="majorHAnsi" w:cs="Times New Roman"/>
          <w:sz w:val="24"/>
          <w:szCs w:val="24"/>
        </w:rPr>
        <w:t>Judicial Center 25 Rev. Martin Luther King Jr. Blvd. St. Paul, MN 551</w:t>
      </w:r>
      <w:r w:rsidR="00225FFD" w:rsidRPr="00294DFA">
        <w:rPr>
          <w:rFonts w:asciiTheme="majorHAnsi" w:eastAsia="Times New Roman" w:hAnsiTheme="majorHAnsi" w:cs="Times New Roman"/>
          <w:sz w:val="24"/>
          <w:szCs w:val="24"/>
        </w:rPr>
        <w:t>55</w:t>
      </w:r>
      <w:r w:rsidR="003B795A" w:rsidRPr="00294DFA">
        <w:rPr>
          <w:rFonts w:asciiTheme="majorHAnsi" w:eastAsia="Times New Roman" w:hAnsiTheme="majorHAnsi" w:cs="Times New Roman"/>
          <w:sz w:val="24"/>
          <w:szCs w:val="24"/>
        </w:rPr>
        <w:t xml:space="preserve">. </w:t>
      </w:r>
    </w:p>
    <w:p w:rsidR="00294DFA" w:rsidRPr="00294DFA" w:rsidRDefault="00294DFA" w:rsidP="00294DFA">
      <w:pPr>
        <w:spacing w:after="0" w:line="240" w:lineRule="auto"/>
        <w:ind w:left="1440" w:right="-20"/>
        <w:rPr>
          <w:rFonts w:ascii="Cambria" w:eastAsia="Times New Roman" w:hAnsi="Cambria" w:cs="Times New Roman"/>
          <w:sz w:val="24"/>
          <w:szCs w:val="24"/>
        </w:rPr>
      </w:pPr>
      <w:r>
        <w:rPr>
          <w:rStyle w:val="Hyperlink"/>
          <w:rFonts w:ascii="Cambria" w:eastAsia="Times New Roman" w:hAnsi="Cambria"/>
          <w:color w:val="auto"/>
          <w:sz w:val="24"/>
          <w:szCs w:val="24"/>
          <w:u w:val="none"/>
        </w:rPr>
        <w:t>All q</w:t>
      </w:r>
      <w:r w:rsidRPr="00294DFA">
        <w:rPr>
          <w:rStyle w:val="Hyperlink"/>
          <w:rFonts w:ascii="Cambria" w:eastAsia="Times New Roman" w:hAnsi="Cambria"/>
          <w:color w:val="auto"/>
          <w:sz w:val="24"/>
          <w:szCs w:val="24"/>
          <w:u w:val="none"/>
        </w:rPr>
        <w:t xml:space="preserve">uestions must be submitted </w:t>
      </w:r>
      <w:r>
        <w:rPr>
          <w:rStyle w:val="Hyperlink"/>
          <w:rFonts w:ascii="Cambria" w:eastAsia="Times New Roman" w:hAnsi="Cambria"/>
          <w:color w:val="auto"/>
          <w:sz w:val="24"/>
          <w:szCs w:val="24"/>
          <w:u w:val="none"/>
        </w:rPr>
        <w:t xml:space="preserve">by </w:t>
      </w:r>
      <w:r w:rsidR="00B35596">
        <w:rPr>
          <w:rStyle w:val="Hyperlink"/>
          <w:rFonts w:ascii="Cambria" w:eastAsia="Times New Roman" w:hAnsi="Cambria"/>
          <w:color w:val="auto"/>
          <w:sz w:val="24"/>
          <w:szCs w:val="24"/>
          <w:u w:val="none"/>
        </w:rPr>
        <w:t>May 29</w:t>
      </w:r>
      <w:r w:rsidRPr="00294DFA">
        <w:rPr>
          <w:rStyle w:val="Hyperlink"/>
          <w:rFonts w:ascii="Cambria" w:eastAsia="Times New Roman" w:hAnsi="Cambria"/>
          <w:color w:val="auto"/>
          <w:sz w:val="24"/>
          <w:szCs w:val="24"/>
          <w:u w:val="none"/>
        </w:rPr>
        <w:t xml:space="preserve">, 2013 and will be posted by </w:t>
      </w:r>
      <w:r>
        <w:rPr>
          <w:rStyle w:val="Hyperlink"/>
          <w:rFonts w:ascii="Cambria" w:eastAsia="Times New Roman" w:hAnsi="Cambria"/>
          <w:color w:val="auto"/>
          <w:sz w:val="24"/>
          <w:szCs w:val="24"/>
          <w:u w:val="none"/>
        </w:rPr>
        <w:t xml:space="preserve">June </w:t>
      </w:r>
      <w:r w:rsidR="00B35596">
        <w:rPr>
          <w:rStyle w:val="Hyperlink"/>
          <w:rFonts w:ascii="Cambria" w:eastAsia="Times New Roman" w:hAnsi="Cambria"/>
          <w:color w:val="auto"/>
          <w:sz w:val="24"/>
          <w:szCs w:val="24"/>
          <w:u w:val="none"/>
        </w:rPr>
        <w:t>10</w:t>
      </w:r>
      <w:r>
        <w:rPr>
          <w:rStyle w:val="Hyperlink"/>
          <w:rFonts w:ascii="Cambria" w:eastAsia="Times New Roman" w:hAnsi="Cambria"/>
          <w:color w:val="auto"/>
          <w:sz w:val="24"/>
          <w:szCs w:val="24"/>
          <w:u w:val="none"/>
        </w:rPr>
        <w:t xml:space="preserve">, </w:t>
      </w:r>
      <w:r w:rsidRPr="00294DFA">
        <w:rPr>
          <w:rStyle w:val="Hyperlink"/>
          <w:rFonts w:ascii="Cambria" w:eastAsia="Times New Roman" w:hAnsi="Cambria"/>
          <w:color w:val="auto"/>
          <w:sz w:val="24"/>
          <w:szCs w:val="24"/>
          <w:u w:val="none"/>
        </w:rPr>
        <w:t xml:space="preserve">2013 along with responses on the MJB public website </w:t>
      </w:r>
      <w:hyperlink r:id="rId11" w:history="1">
        <w:r w:rsidRPr="00294DFA">
          <w:rPr>
            <w:rStyle w:val="Hyperlink"/>
            <w:rFonts w:ascii="Cambria" w:eastAsia="Times New Roman" w:hAnsi="Cambria"/>
            <w:sz w:val="24"/>
            <w:szCs w:val="24"/>
          </w:rPr>
          <w:t>www.mncourts.gov</w:t>
        </w:r>
      </w:hyperlink>
      <w:r w:rsidRPr="00294DFA">
        <w:rPr>
          <w:rStyle w:val="Hyperlink"/>
          <w:rFonts w:ascii="Cambria" w:eastAsia="Times New Roman" w:hAnsi="Cambria"/>
          <w:color w:val="auto"/>
          <w:sz w:val="24"/>
          <w:szCs w:val="24"/>
          <w:u w:val="none"/>
        </w:rPr>
        <w:t>.</w:t>
      </w:r>
    </w:p>
    <w:p w:rsidR="00294DFA" w:rsidRPr="00294DFA" w:rsidRDefault="00294DFA" w:rsidP="00294DFA">
      <w:pPr>
        <w:spacing w:after="0" w:line="240" w:lineRule="auto"/>
        <w:ind w:right="-20"/>
        <w:rPr>
          <w:rFonts w:ascii="Cambria" w:eastAsia="Times New Roman" w:hAnsi="Cambria" w:cs="Times New Roman"/>
        </w:rPr>
      </w:pPr>
    </w:p>
    <w:p w:rsidR="00C07A1F" w:rsidRDefault="00C07A1F" w:rsidP="00706621">
      <w:pPr>
        <w:jc w:val="center"/>
        <w:rPr>
          <w:rFonts w:asciiTheme="majorHAnsi" w:hAnsiTheme="majorHAnsi"/>
          <w:b/>
          <w:szCs w:val="24"/>
        </w:rPr>
      </w:pPr>
    </w:p>
    <w:p w:rsidR="00C07A1F" w:rsidRDefault="00C07A1F" w:rsidP="00706621">
      <w:pPr>
        <w:jc w:val="center"/>
        <w:rPr>
          <w:rFonts w:asciiTheme="majorHAnsi" w:hAnsiTheme="majorHAnsi"/>
          <w:b/>
          <w:szCs w:val="24"/>
        </w:rPr>
      </w:pPr>
    </w:p>
    <w:p w:rsidR="00706621" w:rsidRPr="00706621" w:rsidRDefault="00706621" w:rsidP="00706621">
      <w:pPr>
        <w:jc w:val="center"/>
        <w:rPr>
          <w:rFonts w:asciiTheme="majorHAnsi" w:hAnsiTheme="majorHAnsi"/>
          <w:b/>
          <w:szCs w:val="24"/>
        </w:rPr>
      </w:pPr>
      <w:r w:rsidRPr="00706621">
        <w:rPr>
          <w:rFonts w:asciiTheme="majorHAnsi" w:hAnsiTheme="majorHAnsi"/>
          <w:b/>
          <w:szCs w:val="24"/>
        </w:rPr>
        <w:lastRenderedPageBreak/>
        <w:t>APPENDIX I</w:t>
      </w:r>
    </w:p>
    <w:p w:rsidR="00706621" w:rsidRPr="00706621" w:rsidRDefault="00706621" w:rsidP="00706621">
      <w:pPr>
        <w:jc w:val="center"/>
        <w:rPr>
          <w:rFonts w:asciiTheme="majorHAnsi" w:hAnsiTheme="majorHAnsi"/>
          <w:b/>
          <w:sz w:val="28"/>
          <w:szCs w:val="28"/>
        </w:rPr>
      </w:pPr>
      <w:r w:rsidRPr="00706621">
        <w:rPr>
          <w:rFonts w:asciiTheme="majorHAnsi" w:hAnsiTheme="majorHAnsi"/>
          <w:b/>
          <w:sz w:val="28"/>
          <w:szCs w:val="28"/>
        </w:rPr>
        <w:t>Affirmative Action Statement and</w:t>
      </w:r>
    </w:p>
    <w:p w:rsidR="00706621" w:rsidRPr="00706621" w:rsidRDefault="00706621" w:rsidP="00706621">
      <w:pPr>
        <w:jc w:val="center"/>
        <w:rPr>
          <w:rFonts w:asciiTheme="majorHAnsi" w:hAnsiTheme="majorHAnsi"/>
          <w:b/>
          <w:sz w:val="28"/>
          <w:szCs w:val="28"/>
        </w:rPr>
      </w:pPr>
      <w:r w:rsidRPr="00706621">
        <w:rPr>
          <w:rFonts w:asciiTheme="majorHAnsi" w:hAnsiTheme="majorHAnsi"/>
          <w:b/>
          <w:sz w:val="28"/>
          <w:szCs w:val="28"/>
        </w:rPr>
        <w:t>Certification of Compliance</w:t>
      </w:r>
    </w:p>
    <w:p w:rsidR="00706621" w:rsidRPr="00706621" w:rsidRDefault="00706621" w:rsidP="00706621">
      <w:pPr>
        <w:jc w:val="center"/>
        <w:rPr>
          <w:rFonts w:asciiTheme="majorHAnsi" w:hAnsiTheme="majorHAnsi"/>
          <w:b/>
          <w:szCs w:val="24"/>
        </w:rPr>
      </w:pPr>
      <w:r w:rsidRPr="00706621">
        <w:rPr>
          <w:rFonts w:asciiTheme="majorHAnsi" w:hAnsiTheme="majorHAnsi"/>
          <w:b/>
          <w:szCs w:val="24"/>
        </w:rPr>
        <w:t>(Must be submitted with Response)</w:t>
      </w:r>
    </w:p>
    <w:p w:rsidR="00706621" w:rsidRPr="00706621" w:rsidRDefault="00706621" w:rsidP="00706621">
      <w:pPr>
        <w:pStyle w:val="Title"/>
        <w:spacing w:after="0"/>
        <w:rPr>
          <w:rFonts w:asciiTheme="majorHAnsi" w:hAnsiTheme="majorHAnsi"/>
          <w:color w:val="000000"/>
        </w:rPr>
      </w:pPr>
      <w:r w:rsidRPr="00706621">
        <w:rPr>
          <w:rFonts w:asciiTheme="majorHAnsi" w:hAnsiTheme="majorHAnsi"/>
          <w:color w:val="000000"/>
        </w:rPr>
        <w:t>STATE OF MINNESOTA - AFFIRMATIVE ACTION STATEMENT</w:t>
      </w:r>
    </w:p>
    <w:p w:rsidR="00706621" w:rsidRPr="00706621" w:rsidRDefault="00706621" w:rsidP="00706621">
      <w:pPr>
        <w:pStyle w:val="BodyText2"/>
        <w:spacing w:after="0" w:line="240" w:lineRule="auto"/>
        <w:jc w:val="center"/>
        <w:rPr>
          <w:rFonts w:asciiTheme="majorHAnsi" w:hAnsiTheme="majorHAnsi"/>
          <w:color w:val="000000"/>
          <w:sz w:val="20"/>
        </w:rPr>
      </w:pPr>
      <w:r w:rsidRPr="00706621">
        <w:rPr>
          <w:rFonts w:asciiTheme="majorHAnsi" w:hAnsiTheme="majorHAnsi"/>
          <w:color w:val="000000"/>
          <w:sz w:val="20"/>
        </w:rPr>
        <w:t>If your response to the RFP is estimated to exceed $100,000, you must complete the information requested:</w:t>
      </w:r>
    </w:p>
    <w:p w:rsidR="00706621" w:rsidRPr="00706621" w:rsidRDefault="00706621" w:rsidP="00706621">
      <w:pPr>
        <w:rPr>
          <w:rFonts w:asciiTheme="majorHAnsi" w:hAnsiTheme="majorHAnsi"/>
          <w:b/>
          <w:snapToGrid w:val="0"/>
          <w:color w:val="000000"/>
        </w:rPr>
      </w:pPr>
    </w:p>
    <w:p w:rsidR="00706621" w:rsidRPr="00706621" w:rsidRDefault="00706621" w:rsidP="00706621">
      <w:pPr>
        <w:pBdr>
          <w:top w:val="single" w:sz="4" w:space="1" w:color="auto"/>
          <w:left w:val="single" w:sz="4" w:space="4" w:color="auto"/>
          <w:bottom w:val="single" w:sz="4" w:space="1" w:color="auto"/>
          <w:right w:val="single" w:sz="4" w:space="4" w:color="auto"/>
        </w:pBdr>
        <w:rPr>
          <w:rFonts w:asciiTheme="majorHAnsi" w:hAnsiTheme="majorHAnsi"/>
          <w:b/>
          <w:snapToGrid w:val="0"/>
          <w:color w:val="000000"/>
          <w:u w:val="single"/>
        </w:rPr>
      </w:pPr>
      <w:r w:rsidRPr="00706621">
        <w:rPr>
          <w:rFonts w:asciiTheme="majorHAnsi" w:hAnsiTheme="majorHAnsi"/>
          <w:b/>
          <w:snapToGrid w:val="0"/>
          <w:color w:val="000000"/>
          <w:u w:val="single"/>
        </w:rPr>
        <w:t>BOX A:</w:t>
      </w:r>
    </w:p>
    <w:p w:rsidR="00706621" w:rsidRPr="00706621" w:rsidRDefault="00706621" w:rsidP="00706621">
      <w:pPr>
        <w:pStyle w:val="BodyText2"/>
        <w:pBdr>
          <w:top w:val="single" w:sz="4" w:space="1" w:color="auto"/>
          <w:left w:val="single" w:sz="4" w:space="4" w:color="auto"/>
          <w:bottom w:val="single" w:sz="4" w:space="1" w:color="auto"/>
          <w:right w:val="single" w:sz="4" w:space="4" w:color="auto"/>
        </w:pBdr>
        <w:spacing w:after="0" w:line="240" w:lineRule="auto"/>
        <w:rPr>
          <w:rFonts w:asciiTheme="majorHAnsi" w:hAnsiTheme="majorHAnsi"/>
          <w:color w:val="000000"/>
          <w:szCs w:val="22"/>
        </w:rPr>
      </w:pPr>
    </w:p>
    <w:p w:rsidR="00706621" w:rsidRPr="00706621" w:rsidRDefault="00706621" w:rsidP="00706621">
      <w:pPr>
        <w:pStyle w:val="BodyText2"/>
        <w:pBdr>
          <w:top w:val="single" w:sz="4" w:space="1" w:color="auto"/>
          <w:left w:val="single" w:sz="4" w:space="4" w:color="auto"/>
          <w:bottom w:val="single" w:sz="4" w:space="1" w:color="auto"/>
          <w:right w:val="single" w:sz="4" w:space="4" w:color="auto"/>
        </w:pBdr>
        <w:spacing w:line="240" w:lineRule="auto"/>
        <w:rPr>
          <w:rFonts w:asciiTheme="majorHAnsi" w:hAnsiTheme="majorHAnsi"/>
          <w:color w:val="000000"/>
          <w:szCs w:val="22"/>
        </w:rPr>
      </w:pPr>
      <w:r w:rsidRPr="00706621">
        <w:rPr>
          <w:rFonts w:asciiTheme="majorHAnsi" w:hAnsiTheme="majorHAnsi"/>
          <w:color w:val="000000"/>
          <w:szCs w:val="22"/>
        </w:rPr>
        <w:t>1.  Have you employed more than 40 full-time employees within Minnesota on a single working day during the previous 12 months?</w:t>
      </w:r>
    </w:p>
    <w:p w:rsidR="00706621" w:rsidRPr="00706621" w:rsidRDefault="00706621" w:rsidP="00706621">
      <w:pPr>
        <w:pBdr>
          <w:top w:val="single" w:sz="4" w:space="1" w:color="auto"/>
          <w:left w:val="single" w:sz="4" w:space="4" w:color="auto"/>
          <w:bottom w:val="single" w:sz="4" w:space="1" w:color="auto"/>
          <w:right w:val="single" w:sz="4" w:space="4" w:color="auto"/>
        </w:pBdr>
        <w:rPr>
          <w:rFonts w:asciiTheme="majorHAnsi" w:hAnsiTheme="majorHAnsi"/>
          <w:snapToGrid w:val="0"/>
          <w:color w:val="000000"/>
        </w:rPr>
      </w:pPr>
      <w:r w:rsidRPr="00706621">
        <w:rPr>
          <w:rFonts w:asciiTheme="majorHAnsi" w:hAnsiTheme="majorHAnsi"/>
          <w:snapToGrid w:val="0"/>
          <w:color w:val="000000"/>
        </w:rPr>
        <w:t xml:space="preserve"> YES </w:t>
      </w:r>
      <w:r w:rsidRPr="00706621">
        <w:rPr>
          <w:rFonts w:asciiTheme="majorHAnsi" w:hAnsiTheme="majorHAnsi"/>
          <w:snapToGrid w:val="0"/>
          <w:color w:val="000000"/>
        </w:rPr>
        <w:fldChar w:fldCharType="begin">
          <w:ffData>
            <w:name w:val="Check1"/>
            <w:enabled/>
            <w:calcOnExit w:val="0"/>
            <w:checkBox>
              <w:sizeAuto/>
              <w:default w:val="0"/>
            </w:checkBox>
          </w:ffData>
        </w:fldChar>
      </w:r>
      <w:bookmarkStart w:id="1" w:name="Check1"/>
      <w:r w:rsidRPr="00706621">
        <w:rPr>
          <w:rFonts w:asciiTheme="majorHAnsi" w:hAnsiTheme="majorHAnsi"/>
          <w:snapToGrid w:val="0"/>
          <w:color w:val="000000"/>
        </w:rPr>
        <w:instrText xml:space="preserve"> FORMCHECKBOX </w:instrText>
      </w:r>
      <w:r w:rsidRPr="00706621">
        <w:rPr>
          <w:rFonts w:asciiTheme="majorHAnsi" w:hAnsiTheme="majorHAnsi"/>
          <w:snapToGrid w:val="0"/>
          <w:color w:val="000000"/>
        </w:rPr>
      </w:r>
      <w:r w:rsidRPr="00706621">
        <w:rPr>
          <w:rFonts w:asciiTheme="majorHAnsi" w:hAnsiTheme="majorHAnsi"/>
          <w:snapToGrid w:val="0"/>
          <w:color w:val="000000"/>
        </w:rPr>
        <w:fldChar w:fldCharType="end"/>
      </w:r>
      <w:bookmarkEnd w:id="1"/>
      <w:r w:rsidRPr="00706621">
        <w:rPr>
          <w:rFonts w:asciiTheme="majorHAnsi" w:hAnsiTheme="majorHAnsi"/>
          <w:snapToGrid w:val="0"/>
          <w:color w:val="000000"/>
        </w:rPr>
        <w:t xml:space="preserve"> </w:t>
      </w:r>
      <w:r w:rsidRPr="00706621">
        <w:rPr>
          <w:rFonts w:asciiTheme="majorHAnsi" w:hAnsiTheme="majorHAnsi"/>
          <w:snapToGrid w:val="0"/>
          <w:color w:val="000000"/>
        </w:rPr>
        <w:tab/>
        <w:t xml:space="preserve">NO </w:t>
      </w:r>
      <w:r w:rsidRPr="00706621">
        <w:rPr>
          <w:rFonts w:asciiTheme="majorHAnsi" w:hAnsiTheme="majorHAnsi"/>
          <w:snapToGrid w:val="0"/>
          <w:color w:val="000000"/>
        </w:rPr>
        <w:fldChar w:fldCharType="begin">
          <w:ffData>
            <w:name w:val="Check2"/>
            <w:enabled/>
            <w:calcOnExit w:val="0"/>
            <w:checkBox>
              <w:sizeAuto/>
              <w:default w:val="0"/>
            </w:checkBox>
          </w:ffData>
        </w:fldChar>
      </w:r>
      <w:bookmarkStart w:id="2" w:name="Check2"/>
      <w:r w:rsidRPr="00706621">
        <w:rPr>
          <w:rFonts w:asciiTheme="majorHAnsi" w:hAnsiTheme="majorHAnsi"/>
          <w:snapToGrid w:val="0"/>
          <w:color w:val="000000"/>
        </w:rPr>
        <w:instrText xml:space="preserve"> FORMCHECKBOX </w:instrText>
      </w:r>
      <w:r w:rsidRPr="00706621">
        <w:rPr>
          <w:rFonts w:asciiTheme="majorHAnsi" w:hAnsiTheme="majorHAnsi"/>
          <w:snapToGrid w:val="0"/>
          <w:color w:val="000000"/>
        </w:rPr>
      </w:r>
      <w:r w:rsidRPr="00706621">
        <w:rPr>
          <w:rFonts w:asciiTheme="majorHAnsi" w:hAnsiTheme="majorHAnsi"/>
          <w:snapToGrid w:val="0"/>
          <w:color w:val="000000"/>
        </w:rPr>
        <w:fldChar w:fldCharType="end"/>
      </w:r>
      <w:bookmarkEnd w:id="2"/>
    </w:p>
    <w:p w:rsidR="00706621" w:rsidRPr="00706621" w:rsidRDefault="00706621" w:rsidP="00706621">
      <w:pPr>
        <w:pBdr>
          <w:top w:val="single" w:sz="4" w:space="1" w:color="auto"/>
          <w:left w:val="single" w:sz="4" w:space="4" w:color="auto"/>
          <w:bottom w:val="single" w:sz="4" w:space="1" w:color="auto"/>
          <w:right w:val="single" w:sz="4" w:space="4" w:color="auto"/>
        </w:pBdr>
        <w:jc w:val="both"/>
        <w:rPr>
          <w:rFonts w:asciiTheme="majorHAnsi" w:hAnsiTheme="majorHAnsi"/>
          <w:snapToGrid w:val="0"/>
          <w:color w:val="000000"/>
        </w:rPr>
      </w:pPr>
      <w:r w:rsidRPr="00706621">
        <w:rPr>
          <w:rFonts w:asciiTheme="majorHAnsi" w:hAnsiTheme="majorHAnsi"/>
          <w:snapToGrid w:val="0"/>
          <w:color w:val="000000"/>
        </w:rPr>
        <w:t xml:space="preserve">If your answer is </w:t>
      </w:r>
      <w:r w:rsidRPr="00706621">
        <w:rPr>
          <w:rFonts w:asciiTheme="majorHAnsi" w:hAnsiTheme="majorHAnsi"/>
          <w:b/>
          <w:snapToGrid w:val="0"/>
          <w:color w:val="000000"/>
        </w:rPr>
        <w:t>“NO</w:t>
      </w:r>
      <w:r w:rsidRPr="00706621">
        <w:rPr>
          <w:rFonts w:asciiTheme="majorHAnsi" w:hAnsiTheme="majorHAnsi"/>
          <w:snapToGrid w:val="0"/>
          <w:color w:val="000000"/>
        </w:rPr>
        <w:t xml:space="preserve">,” proceed to BOX B. If your answer is </w:t>
      </w:r>
      <w:r w:rsidRPr="00706621">
        <w:rPr>
          <w:rFonts w:asciiTheme="majorHAnsi" w:hAnsiTheme="majorHAnsi"/>
          <w:b/>
          <w:snapToGrid w:val="0"/>
          <w:color w:val="000000"/>
        </w:rPr>
        <w:t>“YES</w:t>
      </w:r>
      <w:r w:rsidRPr="00706621">
        <w:rPr>
          <w:rFonts w:asciiTheme="majorHAnsi" w:hAnsiTheme="majorHAnsi"/>
          <w:b/>
          <w:snapToGrid w:val="0"/>
          <w:color w:val="000000"/>
          <w:u w:val="single"/>
        </w:rPr>
        <w:t>,” your response will be rejected unless your firm or business has a Certificate of Compliance issued by the State of Minnesota, Commissioner of Human Rights, or has submitted an affirmative action plan</w:t>
      </w:r>
      <w:r w:rsidRPr="00706621">
        <w:rPr>
          <w:rFonts w:asciiTheme="majorHAnsi" w:hAnsiTheme="majorHAnsi"/>
          <w:b/>
          <w:snapToGrid w:val="0"/>
          <w:color w:val="000000"/>
        </w:rPr>
        <w:t xml:space="preserve"> </w:t>
      </w:r>
      <w:r w:rsidRPr="00706621">
        <w:rPr>
          <w:rFonts w:asciiTheme="majorHAnsi" w:hAnsiTheme="majorHAnsi"/>
          <w:snapToGrid w:val="0"/>
          <w:color w:val="000000"/>
        </w:rPr>
        <w:t xml:space="preserve">to the Commissioner of Human Rights for approval </w:t>
      </w:r>
      <w:r w:rsidRPr="00706621">
        <w:rPr>
          <w:rFonts w:asciiTheme="majorHAnsi" w:hAnsiTheme="majorHAnsi"/>
          <w:b/>
          <w:snapToGrid w:val="0"/>
          <w:color w:val="000000"/>
          <w:u w:val="single"/>
        </w:rPr>
        <w:t>by the time the responses are due</w:t>
      </w:r>
      <w:r w:rsidRPr="00706621">
        <w:rPr>
          <w:rFonts w:asciiTheme="majorHAnsi" w:hAnsiTheme="majorHAnsi"/>
          <w:b/>
          <w:snapToGrid w:val="0"/>
          <w:color w:val="000000"/>
        </w:rPr>
        <w:t xml:space="preserve"> </w:t>
      </w:r>
      <w:r w:rsidRPr="00706621">
        <w:rPr>
          <w:rFonts w:asciiTheme="majorHAnsi" w:hAnsiTheme="majorHAnsi"/>
          <w:snapToGrid w:val="0"/>
          <w:color w:val="000000"/>
        </w:rPr>
        <w:t>for any proposal estimated to exceed $100,000.</w:t>
      </w:r>
    </w:p>
    <w:p w:rsidR="00706621" w:rsidRPr="00706621" w:rsidRDefault="00706621" w:rsidP="00706621">
      <w:pPr>
        <w:pBdr>
          <w:top w:val="single" w:sz="4" w:space="1" w:color="auto"/>
          <w:left w:val="single" w:sz="4" w:space="4" w:color="auto"/>
          <w:bottom w:val="single" w:sz="4" w:space="1" w:color="auto"/>
          <w:right w:val="single" w:sz="4" w:space="4" w:color="auto"/>
        </w:pBdr>
        <w:rPr>
          <w:rFonts w:asciiTheme="majorHAnsi" w:hAnsiTheme="majorHAnsi"/>
          <w:snapToGrid w:val="0"/>
          <w:color w:val="000000"/>
        </w:rPr>
      </w:pPr>
      <w:r w:rsidRPr="00706621">
        <w:rPr>
          <w:rFonts w:asciiTheme="majorHAnsi" w:hAnsiTheme="majorHAnsi"/>
          <w:snapToGrid w:val="0"/>
          <w:color w:val="000000"/>
        </w:rPr>
        <w:t>2.  Please check one of the following statements:</w:t>
      </w:r>
    </w:p>
    <w:p w:rsidR="00706621" w:rsidRPr="00706621" w:rsidRDefault="00706621" w:rsidP="00706621">
      <w:pPr>
        <w:pBdr>
          <w:top w:val="single" w:sz="4" w:space="1" w:color="auto"/>
          <w:left w:val="single" w:sz="4" w:space="4" w:color="auto"/>
          <w:bottom w:val="single" w:sz="4" w:space="1" w:color="auto"/>
          <w:right w:val="single" w:sz="4" w:space="4" w:color="auto"/>
        </w:pBdr>
        <w:jc w:val="both"/>
        <w:rPr>
          <w:rFonts w:asciiTheme="majorHAnsi" w:hAnsiTheme="majorHAnsi"/>
          <w:snapToGrid w:val="0"/>
          <w:color w:val="000000"/>
        </w:rPr>
      </w:pPr>
      <w:r w:rsidRPr="00706621">
        <w:rPr>
          <w:rFonts w:asciiTheme="majorHAnsi" w:hAnsiTheme="majorHAnsi"/>
          <w:b/>
          <w:snapToGrid w:val="0"/>
          <w:color w:val="000000"/>
        </w:rPr>
        <w:fldChar w:fldCharType="begin">
          <w:ffData>
            <w:name w:val="Check3"/>
            <w:enabled/>
            <w:calcOnExit w:val="0"/>
            <w:checkBox>
              <w:sizeAuto/>
              <w:default w:val="0"/>
            </w:checkBox>
          </w:ffData>
        </w:fldChar>
      </w:r>
      <w:bookmarkStart w:id="3" w:name="Check3"/>
      <w:r w:rsidRPr="00706621">
        <w:rPr>
          <w:rFonts w:asciiTheme="majorHAnsi" w:hAnsiTheme="majorHAnsi"/>
          <w:b/>
          <w:snapToGrid w:val="0"/>
          <w:color w:val="000000"/>
        </w:rPr>
        <w:instrText xml:space="preserve"> FORMCHECKBOX </w:instrText>
      </w:r>
      <w:r w:rsidRPr="00706621">
        <w:rPr>
          <w:rFonts w:asciiTheme="majorHAnsi" w:hAnsiTheme="majorHAnsi"/>
          <w:b/>
          <w:snapToGrid w:val="0"/>
          <w:color w:val="000000"/>
        </w:rPr>
      </w:r>
      <w:r w:rsidRPr="00706621">
        <w:rPr>
          <w:rFonts w:asciiTheme="majorHAnsi" w:hAnsiTheme="majorHAnsi"/>
          <w:b/>
          <w:snapToGrid w:val="0"/>
          <w:color w:val="000000"/>
        </w:rPr>
        <w:fldChar w:fldCharType="end"/>
      </w:r>
      <w:bookmarkEnd w:id="3"/>
      <w:r w:rsidRPr="00706621">
        <w:rPr>
          <w:rFonts w:asciiTheme="majorHAnsi" w:hAnsiTheme="majorHAnsi"/>
          <w:b/>
          <w:snapToGrid w:val="0"/>
          <w:color w:val="000000"/>
        </w:rPr>
        <w:t xml:space="preserve"> YE</w:t>
      </w:r>
      <w:r w:rsidRPr="00706621">
        <w:rPr>
          <w:rFonts w:asciiTheme="majorHAnsi" w:hAnsiTheme="majorHAnsi"/>
          <w:snapToGrid w:val="0"/>
          <w:color w:val="000000"/>
        </w:rPr>
        <w:t xml:space="preserve">S, we have a </w:t>
      </w:r>
      <w:r w:rsidRPr="00706621">
        <w:rPr>
          <w:rFonts w:asciiTheme="majorHAnsi" w:hAnsiTheme="majorHAnsi"/>
          <w:b/>
          <w:snapToGrid w:val="0"/>
          <w:color w:val="000000"/>
        </w:rPr>
        <w:t xml:space="preserve">current </w:t>
      </w:r>
      <w:r w:rsidRPr="00706621">
        <w:rPr>
          <w:rFonts w:asciiTheme="majorHAnsi" w:hAnsiTheme="majorHAnsi"/>
          <w:snapToGrid w:val="0"/>
          <w:color w:val="000000"/>
        </w:rPr>
        <w:t>Certificate of Compliance that has been issued by the State of Minnesota, Commissioner of Human Rights. (Include a copy of your certificate with your response.)</w:t>
      </w:r>
    </w:p>
    <w:p w:rsidR="00706621" w:rsidRPr="00706621" w:rsidRDefault="00706621" w:rsidP="00706621">
      <w:pPr>
        <w:pBdr>
          <w:top w:val="single" w:sz="4" w:space="1" w:color="auto"/>
          <w:left w:val="single" w:sz="4" w:space="4" w:color="auto"/>
          <w:bottom w:val="single" w:sz="4" w:space="1" w:color="auto"/>
          <w:right w:val="single" w:sz="4" w:space="4" w:color="auto"/>
        </w:pBdr>
        <w:jc w:val="both"/>
        <w:rPr>
          <w:rFonts w:asciiTheme="majorHAnsi" w:hAnsiTheme="majorHAnsi"/>
          <w:snapToGrid w:val="0"/>
          <w:color w:val="000000"/>
        </w:rPr>
      </w:pPr>
      <w:r w:rsidRPr="00706621">
        <w:rPr>
          <w:rFonts w:asciiTheme="majorHAnsi" w:hAnsiTheme="majorHAnsi"/>
          <w:b/>
          <w:snapToGrid w:val="0"/>
          <w:color w:val="000000"/>
        </w:rPr>
        <w:fldChar w:fldCharType="begin">
          <w:ffData>
            <w:name w:val="Check4"/>
            <w:enabled/>
            <w:calcOnExit w:val="0"/>
            <w:checkBox>
              <w:sizeAuto/>
              <w:default w:val="0"/>
            </w:checkBox>
          </w:ffData>
        </w:fldChar>
      </w:r>
      <w:bookmarkStart w:id="4" w:name="Check4"/>
      <w:r w:rsidRPr="00706621">
        <w:rPr>
          <w:rFonts w:asciiTheme="majorHAnsi" w:hAnsiTheme="majorHAnsi"/>
          <w:b/>
          <w:snapToGrid w:val="0"/>
          <w:color w:val="000000"/>
        </w:rPr>
        <w:instrText xml:space="preserve"> FORMCHECKBOX </w:instrText>
      </w:r>
      <w:r w:rsidRPr="00706621">
        <w:rPr>
          <w:rFonts w:asciiTheme="majorHAnsi" w:hAnsiTheme="majorHAnsi"/>
          <w:b/>
          <w:snapToGrid w:val="0"/>
          <w:color w:val="000000"/>
        </w:rPr>
      </w:r>
      <w:r w:rsidRPr="00706621">
        <w:rPr>
          <w:rFonts w:asciiTheme="majorHAnsi" w:hAnsiTheme="majorHAnsi"/>
          <w:b/>
          <w:snapToGrid w:val="0"/>
          <w:color w:val="000000"/>
        </w:rPr>
        <w:fldChar w:fldCharType="end"/>
      </w:r>
      <w:bookmarkEnd w:id="4"/>
      <w:r w:rsidRPr="00706621">
        <w:rPr>
          <w:rFonts w:asciiTheme="majorHAnsi" w:hAnsiTheme="majorHAnsi"/>
          <w:b/>
          <w:snapToGrid w:val="0"/>
          <w:color w:val="000000"/>
        </w:rPr>
        <w:t xml:space="preserve"> N</w:t>
      </w:r>
      <w:r w:rsidRPr="00706621">
        <w:rPr>
          <w:rFonts w:asciiTheme="majorHAnsi" w:hAnsiTheme="majorHAnsi"/>
          <w:snapToGrid w:val="0"/>
          <w:color w:val="000000"/>
        </w:rPr>
        <w:t xml:space="preserve">O, we </w:t>
      </w:r>
      <w:r w:rsidRPr="00706621">
        <w:rPr>
          <w:rFonts w:asciiTheme="majorHAnsi" w:hAnsiTheme="majorHAnsi"/>
          <w:b/>
          <w:snapToGrid w:val="0"/>
          <w:color w:val="000000"/>
        </w:rPr>
        <w:t xml:space="preserve">do not have </w:t>
      </w:r>
      <w:r w:rsidRPr="00706621">
        <w:rPr>
          <w:rFonts w:asciiTheme="majorHAnsi" w:hAnsiTheme="majorHAnsi"/>
          <w:snapToGrid w:val="0"/>
          <w:color w:val="000000"/>
        </w:rPr>
        <w:t xml:space="preserve">a Certificate of Compliance; however, </w:t>
      </w:r>
      <w:r w:rsidRPr="00706621">
        <w:rPr>
          <w:rFonts w:asciiTheme="majorHAnsi" w:hAnsiTheme="majorHAnsi"/>
          <w:b/>
          <w:snapToGrid w:val="0"/>
          <w:color w:val="000000"/>
        </w:rPr>
        <w:t xml:space="preserve">we submitted an affirmative Action plan </w:t>
      </w:r>
      <w:r w:rsidRPr="00706621">
        <w:rPr>
          <w:rFonts w:asciiTheme="majorHAnsi" w:hAnsiTheme="majorHAnsi"/>
          <w:snapToGrid w:val="0"/>
          <w:color w:val="000000"/>
        </w:rPr>
        <w:t xml:space="preserve">to the Commissioner of Human Rights for approval on </w:t>
      </w:r>
      <w:r w:rsidRPr="00706621">
        <w:rPr>
          <w:rFonts w:asciiTheme="majorHAnsi" w:hAnsiTheme="majorHAnsi"/>
          <w:snapToGrid w:val="0"/>
          <w:color w:val="000000"/>
          <w:u w:val="single"/>
        </w:rPr>
        <w:t xml:space="preserve">                          </w:t>
      </w:r>
      <w:r w:rsidRPr="00706621">
        <w:rPr>
          <w:rFonts w:asciiTheme="majorHAnsi" w:hAnsiTheme="majorHAnsi"/>
          <w:snapToGrid w:val="0"/>
          <w:color w:val="000000"/>
        </w:rPr>
        <w:t>.  The plan must be approved by the Commissioner of Human Rights before any designation or agreement can be executed.</w:t>
      </w:r>
    </w:p>
    <w:p w:rsidR="00706621" w:rsidRPr="00706621" w:rsidRDefault="00706621" w:rsidP="00706621">
      <w:pPr>
        <w:pBdr>
          <w:top w:val="single" w:sz="4" w:space="1" w:color="auto"/>
          <w:left w:val="single" w:sz="4" w:space="4" w:color="auto"/>
          <w:bottom w:val="single" w:sz="4" w:space="1" w:color="auto"/>
          <w:right w:val="single" w:sz="4" w:space="4" w:color="auto"/>
        </w:pBdr>
        <w:jc w:val="both"/>
        <w:rPr>
          <w:rFonts w:asciiTheme="majorHAnsi" w:hAnsiTheme="majorHAnsi"/>
          <w:snapToGrid w:val="0"/>
          <w:color w:val="000000"/>
        </w:rPr>
      </w:pPr>
      <w:r w:rsidRPr="00706621">
        <w:rPr>
          <w:rFonts w:asciiTheme="majorHAnsi" w:hAnsiTheme="majorHAnsi"/>
          <w:b/>
          <w:snapToGrid w:val="0"/>
          <w:color w:val="000000"/>
        </w:rPr>
        <w:fldChar w:fldCharType="begin">
          <w:ffData>
            <w:name w:val="Check5"/>
            <w:enabled/>
            <w:calcOnExit w:val="0"/>
            <w:checkBox>
              <w:sizeAuto/>
              <w:default w:val="0"/>
            </w:checkBox>
          </w:ffData>
        </w:fldChar>
      </w:r>
      <w:bookmarkStart w:id="5" w:name="Check5"/>
      <w:r w:rsidRPr="00706621">
        <w:rPr>
          <w:rFonts w:asciiTheme="majorHAnsi" w:hAnsiTheme="majorHAnsi"/>
          <w:b/>
          <w:snapToGrid w:val="0"/>
          <w:color w:val="000000"/>
        </w:rPr>
        <w:instrText xml:space="preserve"> FORMCHECKBOX </w:instrText>
      </w:r>
      <w:r w:rsidRPr="00706621">
        <w:rPr>
          <w:rFonts w:asciiTheme="majorHAnsi" w:hAnsiTheme="majorHAnsi"/>
          <w:b/>
          <w:snapToGrid w:val="0"/>
          <w:color w:val="000000"/>
        </w:rPr>
      </w:r>
      <w:r w:rsidRPr="00706621">
        <w:rPr>
          <w:rFonts w:asciiTheme="majorHAnsi" w:hAnsiTheme="majorHAnsi"/>
          <w:b/>
          <w:snapToGrid w:val="0"/>
          <w:color w:val="000000"/>
        </w:rPr>
        <w:fldChar w:fldCharType="end"/>
      </w:r>
      <w:bookmarkEnd w:id="5"/>
      <w:r w:rsidRPr="00706621">
        <w:rPr>
          <w:rFonts w:asciiTheme="majorHAnsi" w:hAnsiTheme="majorHAnsi"/>
          <w:b/>
          <w:snapToGrid w:val="0"/>
          <w:color w:val="000000"/>
        </w:rPr>
        <w:t xml:space="preserve"> N</w:t>
      </w:r>
      <w:r w:rsidRPr="00706621">
        <w:rPr>
          <w:rFonts w:asciiTheme="majorHAnsi" w:hAnsiTheme="majorHAnsi"/>
          <w:snapToGrid w:val="0"/>
          <w:color w:val="000000"/>
        </w:rPr>
        <w:t xml:space="preserve">O, we </w:t>
      </w:r>
      <w:r w:rsidRPr="00706621">
        <w:rPr>
          <w:rFonts w:asciiTheme="majorHAnsi" w:hAnsiTheme="majorHAnsi"/>
          <w:b/>
          <w:snapToGrid w:val="0"/>
          <w:color w:val="000000"/>
        </w:rPr>
        <w:t xml:space="preserve">have not submitted </w:t>
      </w:r>
      <w:r w:rsidRPr="00706621">
        <w:rPr>
          <w:rFonts w:asciiTheme="majorHAnsi" w:hAnsiTheme="majorHAnsi"/>
          <w:snapToGrid w:val="0"/>
          <w:color w:val="000000"/>
        </w:rPr>
        <w:t>a plan. If your plan is not submitted by the time the responses are due, your response will be rejected.</w:t>
      </w:r>
    </w:p>
    <w:p w:rsidR="00706621" w:rsidRPr="00706621" w:rsidRDefault="00706621" w:rsidP="00706621">
      <w:pPr>
        <w:pBdr>
          <w:top w:val="single" w:sz="4" w:space="1" w:color="auto"/>
          <w:left w:val="single" w:sz="4" w:space="4" w:color="auto"/>
          <w:bottom w:val="single" w:sz="4" w:space="1" w:color="auto"/>
          <w:right w:val="single" w:sz="4" w:space="4" w:color="auto"/>
        </w:pBdr>
        <w:jc w:val="both"/>
        <w:rPr>
          <w:rFonts w:asciiTheme="majorHAnsi" w:hAnsiTheme="majorHAnsi"/>
          <w:b/>
          <w:snapToGrid w:val="0"/>
          <w:color w:val="000000"/>
        </w:rPr>
      </w:pPr>
    </w:p>
    <w:p w:rsidR="00706621" w:rsidRPr="00706621" w:rsidRDefault="00706621" w:rsidP="00706621">
      <w:pPr>
        <w:pBdr>
          <w:top w:val="single" w:sz="4" w:space="1" w:color="auto"/>
          <w:left w:val="single" w:sz="4" w:space="4" w:color="auto"/>
          <w:bottom w:val="single" w:sz="4" w:space="1" w:color="auto"/>
          <w:right w:val="single" w:sz="4" w:space="4" w:color="auto"/>
        </w:pBdr>
        <w:jc w:val="both"/>
        <w:rPr>
          <w:rFonts w:asciiTheme="majorHAnsi" w:hAnsiTheme="majorHAnsi"/>
          <w:snapToGrid w:val="0"/>
          <w:color w:val="000000"/>
        </w:rPr>
      </w:pPr>
      <w:r w:rsidRPr="00706621">
        <w:rPr>
          <w:rFonts w:asciiTheme="majorHAnsi" w:hAnsiTheme="majorHAnsi"/>
          <w:b/>
          <w:snapToGrid w:val="0"/>
          <w:color w:val="000000"/>
        </w:rPr>
        <w:t xml:space="preserve">NOTE: </w:t>
      </w:r>
      <w:r w:rsidRPr="00706621">
        <w:rPr>
          <w:rFonts w:asciiTheme="majorHAnsi" w:hAnsiTheme="majorHAnsi"/>
          <w:snapToGrid w:val="0"/>
          <w:color w:val="000000"/>
        </w:rPr>
        <w:t xml:space="preserve">Minnesota </w:t>
      </w:r>
      <w:proofErr w:type="spellStart"/>
      <w:r w:rsidRPr="00706621">
        <w:rPr>
          <w:rFonts w:asciiTheme="majorHAnsi" w:hAnsiTheme="majorHAnsi"/>
          <w:snapToGrid w:val="0"/>
          <w:color w:val="000000"/>
        </w:rPr>
        <w:t>designatiors</w:t>
      </w:r>
      <w:proofErr w:type="spellEnd"/>
      <w:r w:rsidRPr="00706621">
        <w:rPr>
          <w:rFonts w:asciiTheme="majorHAnsi" w:hAnsiTheme="majorHAnsi"/>
          <w:snapToGrid w:val="0"/>
          <w:color w:val="000000"/>
        </w:rPr>
        <w:t xml:space="preserve"> must have a certificate issued by the Minnesota Department of Human Rights. Affirmative Action plans approved by the federal government, a county, or a municipality must still be reviewed and approved by the Minnesota Department of Human Rights for a certificate to be issued.</w:t>
      </w:r>
    </w:p>
    <w:p w:rsidR="00706621" w:rsidRDefault="00706621" w:rsidP="00706621">
      <w:pPr>
        <w:rPr>
          <w:rFonts w:asciiTheme="majorHAnsi" w:hAnsiTheme="majorHAnsi"/>
          <w:b/>
          <w:snapToGrid w:val="0"/>
          <w:color w:val="000000"/>
        </w:rPr>
      </w:pPr>
    </w:p>
    <w:p w:rsidR="00D0137E" w:rsidRDefault="00D0137E" w:rsidP="00706621">
      <w:pPr>
        <w:rPr>
          <w:rFonts w:asciiTheme="majorHAnsi" w:hAnsiTheme="majorHAnsi"/>
          <w:b/>
          <w:snapToGrid w:val="0"/>
          <w:color w:val="000000"/>
        </w:rPr>
      </w:pPr>
    </w:p>
    <w:p w:rsidR="00D0137E" w:rsidRDefault="00D0137E" w:rsidP="00706621">
      <w:pPr>
        <w:rPr>
          <w:rFonts w:asciiTheme="majorHAnsi" w:hAnsiTheme="majorHAnsi"/>
          <w:b/>
          <w:snapToGrid w:val="0"/>
          <w:color w:val="000000"/>
        </w:rPr>
      </w:pPr>
    </w:p>
    <w:p w:rsidR="008A0D46" w:rsidRPr="00706621" w:rsidRDefault="008A0D46" w:rsidP="00706621">
      <w:pPr>
        <w:rPr>
          <w:rFonts w:asciiTheme="majorHAnsi" w:hAnsiTheme="majorHAnsi"/>
          <w:b/>
          <w:snapToGrid w:val="0"/>
          <w:color w:val="000000"/>
        </w:rPr>
      </w:pPr>
    </w:p>
    <w:p w:rsidR="00706621" w:rsidRPr="00706621" w:rsidRDefault="00706621" w:rsidP="00706621">
      <w:pPr>
        <w:pBdr>
          <w:top w:val="single" w:sz="4" w:space="1" w:color="auto"/>
          <w:left w:val="single" w:sz="4" w:space="4" w:color="auto"/>
          <w:bottom w:val="single" w:sz="4" w:space="1" w:color="auto"/>
          <w:right w:val="single" w:sz="4" w:space="4" w:color="auto"/>
        </w:pBdr>
        <w:rPr>
          <w:rFonts w:asciiTheme="majorHAnsi" w:hAnsiTheme="majorHAnsi"/>
          <w:b/>
          <w:snapToGrid w:val="0"/>
          <w:color w:val="000000"/>
        </w:rPr>
      </w:pPr>
      <w:r w:rsidRPr="00706621">
        <w:rPr>
          <w:rFonts w:asciiTheme="majorHAnsi" w:hAnsiTheme="majorHAnsi"/>
          <w:b/>
          <w:snapToGrid w:val="0"/>
          <w:color w:val="000000"/>
          <w:u w:val="single"/>
        </w:rPr>
        <w:t>BOX B</w:t>
      </w:r>
      <w:r w:rsidRPr="00706621">
        <w:rPr>
          <w:rFonts w:asciiTheme="majorHAnsi" w:hAnsiTheme="majorHAnsi"/>
          <w:b/>
          <w:snapToGrid w:val="0"/>
          <w:color w:val="000000"/>
        </w:rPr>
        <w:t>:</w:t>
      </w:r>
    </w:p>
    <w:p w:rsidR="00706621" w:rsidRPr="00706621" w:rsidRDefault="00706621" w:rsidP="00706621">
      <w:pPr>
        <w:pBdr>
          <w:top w:val="single" w:sz="4" w:space="1" w:color="auto"/>
          <w:left w:val="single" w:sz="4" w:space="4" w:color="auto"/>
          <w:bottom w:val="single" w:sz="4" w:space="1" w:color="auto"/>
          <w:right w:val="single" w:sz="4" w:space="4" w:color="auto"/>
        </w:pBdr>
        <w:rPr>
          <w:rFonts w:asciiTheme="majorHAnsi" w:hAnsiTheme="majorHAnsi"/>
          <w:b/>
          <w:snapToGrid w:val="0"/>
          <w:color w:val="000000"/>
        </w:rPr>
      </w:pPr>
    </w:p>
    <w:p w:rsidR="00706621" w:rsidRPr="00706621" w:rsidRDefault="00706621" w:rsidP="00706621">
      <w:pPr>
        <w:pStyle w:val="BodyText2"/>
        <w:pBdr>
          <w:top w:val="single" w:sz="4" w:space="1" w:color="auto"/>
          <w:left w:val="single" w:sz="4" w:space="4" w:color="auto"/>
          <w:bottom w:val="single" w:sz="4" w:space="1" w:color="auto"/>
          <w:right w:val="single" w:sz="4" w:space="4" w:color="auto"/>
        </w:pBdr>
        <w:spacing w:line="240" w:lineRule="auto"/>
        <w:rPr>
          <w:rFonts w:asciiTheme="majorHAnsi" w:hAnsiTheme="majorHAnsi"/>
          <w:color w:val="000000"/>
          <w:szCs w:val="22"/>
        </w:rPr>
      </w:pPr>
      <w:r w:rsidRPr="00706621">
        <w:rPr>
          <w:rFonts w:asciiTheme="majorHAnsi" w:hAnsiTheme="majorHAnsi"/>
          <w:color w:val="000000"/>
          <w:szCs w:val="22"/>
        </w:rPr>
        <w:t>1. Have you employed more than 40 full-time employees on a single working day during the previous 12 months in a state in which you have your primary place of business and that primary place of business is outside of the State of Minnesota, but inside the United States?</w:t>
      </w:r>
    </w:p>
    <w:p w:rsidR="00706621" w:rsidRPr="00706621" w:rsidRDefault="00706621" w:rsidP="00706621">
      <w:pPr>
        <w:pBdr>
          <w:top w:val="single" w:sz="4" w:space="1" w:color="auto"/>
          <w:left w:val="single" w:sz="4" w:space="4" w:color="auto"/>
          <w:bottom w:val="single" w:sz="4" w:space="1" w:color="auto"/>
          <w:right w:val="single" w:sz="4" w:space="4" w:color="auto"/>
        </w:pBdr>
        <w:rPr>
          <w:rFonts w:asciiTheme="majorHAnsi" w:hAnsiTheme="majorHAnsi"/>
          <w:snapToGrid w:val="0"/>
          <w:color w:val="000000"/>
        </w:rPr>
      </w:pPr>
      <w:r w:rsidRPr="00706621">
        <w:rPr>
          <w:rFonts w:asciiTheme="majorHAnsi" w:hAnsiTheme="majorHAnsi"/>
          <w:snapToGrid w:val="0"/>
          <w:color w:val="000000"/>
        </w:rPr>
        <w:t xml:space="preserve">YES </w:t>
      </w:r>
      <w:r w:rsidRPr="00706621">
        <w:rPr>
          <w:rFonts w:asciiTheme="majorHAnsi" w:hAnsiTheme="majorHAnsi"/>
          <w:snapToGrid w:val="0"/>
          <w:color w:val="000000"/>
        </w:rPr>
        <w:fldChar w:fldCharType="begin">
          <w:ffData>
            <w:name w:val="Check6"/>
            <w:enabled/>
            <w:calcOnExit w:val="0"/>
            <w:checkBox>
              <w:sizeAuto/>
              <w:default w:val="0"/>
            </w:checkBox>
          </w:ffData>
        </w:fldChar>
      </w:r>
      <w:bookmarkStart w:id="6" w:name="Check6"/>
      <w:r w:rsidRPr="00706621">
        <w:rPr>
          <w:rFonts w:asciiTheme="majorHAnsi" w:hAnsiTheme="majorHAnsi"/>
          <w:snapToGrid w:val="0"/>
          <w:color w:val="000000"/>
        </w:rPr>
        <w:instrText xml:space="preserve"> FORMCHECKBOX </w:instrText>
      </w:r>
      <w:r w:rsidRPr="00706621">
        <w:rPr>
          <w:rFonts w:asciiTheme="majorHAnsi" w:hAnsiTheme="majorHAnsi"/>
          <w:snapToGrid w:val="0"/>
          <w:color w:val="000000"/>
        </w:rPr>
      </w:r>
      <w:r w:rsidRPr="00706621">
        <w:rPr>
          <w:rFonts w:asciiTheme="majorHAnsi" w:hAnsiTheme="majorHAnsi"/>
          <w:snapToGrid w:val="0"/>
          <w:color w:val="000000"/>
        </w:rPr>
        <w:fldChar w:fldCharType="end"/>
      </w:r>
      <w:bookmarkEnd w:id="6"/>
      <w:r w:rsidRPr="00706621">
        <w:rPr>
          <w:rFonts w:asciiTheme="majorHAnsi" w:hAnsiTheme="majorHAnsi"/>
          <w:snapToGrid w:val="0"/>
          <w:color w:val="000000"/>
        </w:rPr>
        <w:t xml:space="preserve"> </w:t>
      </w:r>
      <w:r w:rsidRPr="00706621">
        <w:rPr>
          <w:rFonts w:asciiTheme="majorHAnsi" w:hAnsiTheme="majorHAnsi"/>
          <w:snapToGrid w:val="0"/>
          <w:color w:val="000000"/>
        </w:rPr>
        <w:tab/>
        <w:t xml:space="preserve">NO  </w:t>
      </w:r>
      <w:r w:rsidRPr="00706621">
        <w:rPr>
          <w:rFonts w:asciiTheme="majorHAnsi" w:hAnsiTheme="majorHAnsi"/>
          <w:snapToGrid w:val="0"/>
          <w:color w:val="000000"/>
        </w:rPr>
        <w:fldChar w:fldCharType="begin">
          <w:ffData>
            <w:name w:val="Check7"/>
            <w:enabled/>
            <w:calcOnExit w:val="0"/>
            <w:checkBox>
              <w:sizeAuto/>
              <w:default w:val="0"/>
            </w:checkBox>
          </w:ffData>
        </w:fldChar>
      </w:r>
      <w:bookmarkStart w:id="7" w:name="Check7"/>
      <w:r w:rsidRPr="00706621">
        <w:rPr>
          <w:rFonts w:asciiTheme="majorHAnsi" w:hAnsiTheme="majorHAnsi"/>
          <w:snapToGrid w:val="0"/>
          <w:color w:val="000000"/>
        </w:rPr>
        <w:instrText xml:space="preserve"> FORMCHECKBOX </w:instrText>
      </w:r>
      <w:r w:rsidRPr="00706621">
        <w:rPr>
          <w:rFonts w:asciiTheme="majorHAnsi" w:hAnsiTheme="majorHAnsi"/>
          <w:snapToGrid w:val="0"/>
          <w:color w:val="000000"/>
        </w:rPr>
      </w:r>
      <w:r w:rsidRPr="00706621">
        <w:rPr>
          <w:rFonts w:asciiTheme="majorHAnsi" w:hAnsiTheme="majorHAnsi"/>
          <w:snapToGrid w:val="0"/>
          <w:color w:val="000000"/>
        </w:rPr>
        <w:fldChar w:fldCharType="end"/>
      </w:r>
      <w:bookmarkEnd w:id="7"/>
    </w:p>
    <w:p w:rsidR="00706621" w:rsidRPr="00706621" w:rsidRDefault="00706621" w:rsidP="00706621">
      <w:pPr>
        <w:pBdr>
          <w:top w:val="single" w:sz="4" w:space="1" w:color="auto"/>
          <w:left w:val="single" w:sz="4" w:space="4" w:color="auto"/>
          <w:bottom w:val="single" w:sz="4" w:space="1" w:color="auto"/>
          <w:right w:val="single" w:sz="4" w:space="4" w:color="auto"/>
        </w:pBdr>
        <w:jc w:val="both"/>
        <w:rPr>
          <w:rFonts w:asciiTheme="majorHAnsi" w:hAnsiTheme="majorHAnsi"/>
          <w:snapToGrid w:val="0"/>
          <w:color w:val="000000"/>
        </w:rPr>
      </w:pPr>
    </w:p>
    <w:p w:rsidR="00706621" w:rsidRPr="00706621" w:rsidRDefault="00706621" w:rsidP="00706621">
      <w:pPr>
        <w:pBdr>
          <w:top w:val="single" w:sz="4" w:space="1" w:color="auto"/>
          <w:left w:val="single" w:sz="4" w:space="4" w:color="auto"/>
          <w:bottom w:val="single" w:sz="4" w:space="1" w:color="auto"/>
          <w:right w:val="single" w:sz="4" w:space="4" w:color="auto"/>
        </w:pBdr>
        <w:jc w:val="both"/>
        <w:rPr>
          <w:rFonts w:asciiTheme="majorHAnsi" w:hAnsiTheme="majorHAnsi"/>
          <w:snapToGrid w:val="0"/>
          <w:color w:val="000000"/>
        </w:rPr>
      </w:pPr>
      <w:r w:rsidRPr="00706621">
        <w:rPr>
          <w:rFonts w:asciiTheme="majorHAnsi" w:hAnsiTheme="majorHAnsi"/>
          <w:snapToGrid w:val="0"/>
          <w:color w:val="000000"/>
        </w:rPr>
        <w:t xml:space="preserve">If your answer is </w:t>
      </w:r>
      <w:r w:rsidRPr="00706621">
        <w:rPr>
          <w:rFonts w:asciiTheme="majorHAnsi" w:hAnsiTheme="majorHAnsi"/>
          <w:b/>
          <w:snapToGrid w:val="0"/>
          <w:color w:val="000000"/>
        </w:rPr>
        <w:t>“NO</w:t>
      </w:r>
      <w:r w:rsidRPr="00706621">
        <w:rPr>
          <w:rFonts w:asciiTheme="majorHAnsi" w:hAnsiTheme="majorHAnsi"/>
          <w:snapToGrid w:val="0"/>
          <w:color w:val="000000"/>
        </w:rPr>
        <w:t xml:space="preserve">,” proceed to BOX C. If your answer is </w:t>
      </w:r>
      <w:r w:rsidRPr="00706621">
        <w:rPr>
          <w:rFonts w:asciiTheme="majorHAnsi" w:hAnsiTheme="majorHAnsi"/>
          <w:b/>
          <w:snapToGrid w:val="0"/>
          <w:color w:val="000000"/>
        </w:rPr>
        <w:t>“YES</w:t>
      </w:r>
      <w:r w:rsidRPr="00706621">
        <w:rPr>
          <w:rFonts w:asciiTheme="majorHAnsi" w:hAnsiTheme="majorHAnsi"/>
          <w:snapToGrid w:val="0"/>
          <w:color w:val="000000"/>
        </w:rPr>
        <w:t xml:space="preserve">,” </w:t>
      </w:r>
      <w:r w:rsidRPr="00706621">
        <w:rPr>
          <w:rFonts w:asciiTheme="majorHAnsi" w:hAnsiTheme="majorHAnsi"/>
          <w:b/>
          <w:snapToGrid w:val="0"/>
          <w:color w:val="000000"/>
        </w:rPr>
        <w:t xml:space="preserve">the state cannot execute a designation with your firm or business unless it is in compliance with the Minnesota Human Rights certification requirements. It is the sole responsibility of the firm or business to apply for and obtain a human rights certification prior to execution of a designation as applicable. </w:t>
      </w:r>
      <w:r w:rsidRPr="00706621">
        <w:rPr>
          <w:rFonts w:asciiTheme="majorHAnsi" w:hAnsiTheme="majorHAnsi"/>
          <w:snapToGrid w:val="0"/>
          <w:color w:val="000000"/>
        </w:rPr>
        <w:t>You may achieve compliance with the Human Rights Act by having either a current Certificate of Compliance issued by the State of Minnesota, Commissioner of Human Rights, or by certifying that you are in compliance with federal Affirmative Action requirements.</w:t>
      </w:r>
    </w:p>
    <w:p w:rsidR="00706621" w:rsidRPr="00706621" w:rsidRDefault="00706621" w:rsidP="00706621">
      <w:pPr>
        <w:pBdr>
          <w:top w:val="single" w:sz="4" w:space="1" w:color="auto"/>
          <w:left w:val="single" w:sz="4" w:space="4" w:color="auto"/>
          <w:bottom w:val="single" w:sz="4" w:space="1" w:color="auto"/>
          <w:right w:val="single" w:sz="4" w:space="4" w:color="auto"/>
        </w:pBdr>
        <w:rPr>
          <w:rFonts w:asciiTheme="majorHAnsi" w:hAnsiTheme="majorHAnsi"/>
          <w:b/>
          <w:snapToGrid w:val="0"/>
          <w:color w:val="000000"/>
        </w:rPr>
      </w:pPr>
      <w:r w:rsidRPr="00706621">
        <w:rPr>
          <w:rFonts w:asciiTheme="majorHAnsi" w:hAnsiTheme="majorHAnsi"/>
          <w:snapToGrid w:val="0"/>
          <w:color w:val="000000"/>
        </w:rPr>
        <w:t>2. Please check one of the following statements:</w:t>
      </w:r>
    </w:p>
    <w:p w:rsidR="00706621" w:rsidRPr="00706621" w:rsidRDefault="00706621" w:rsidP="00706621">
      <w:pPr>
        <w:pBdr>
          <w:top w:val="single" w:sz="4" w:space="1" w:color="auto"/>
          <w:left w:val="single" w:sz="4" w:space="4" w:color="auto"/>
          <w:bottom w:val="single" w:sz="4" w:space="1" w:color="auto"/>
          <w:right w:val="single" w:sz="4" w:space="4" w:color="auto"/>
        </w:pBdr>
        <w:jc w:val="both"/>
        <w:rPr>
          <w:rFonts w:asciiTheme="majorHAnsi" w:hAnsiTheme="majorHAnsi"/>
          <w:snapToGrid w:val="0"/>
          <w:color w:val="000000"/>
        </w:rPr>
      </w:pPr>
      <w:r w:rsidRPr="00706621">
        <w:rPr>
          <w:rFonts w:asciiTheme="majorHAnsi" w:hAnsiTheme="majorHAnsi"/>
          <w:b/>
          <w:snapToGrid w:val="0"/>
          <w:color w:val="000000"/>
        </w:rPr>
        <w:fldChar w:fldCharType="begin">
          <w:ffData>
            <w:name w:val="Check8"/>
            <w:enabled/>
            <w:calcOnExit w:val="0"/>
            <w:checkBox>
              <w:sizeAuto/>
              <w:default w:val="0"/>
            </w:checkBox>
          </w:ffData>
        </w:fldChar>
      </w:r>
      <w:bookmarkStart w:id="8" w:name="Check8"/>
      <w:r w:rsidRPr="00706621">
        <w:rPr>
          <w:rFonts w:asciiTheme="majorHAnsi" w:hAnsiTheme="majorHAnsi"/>
          <w:b/>
          <w:snapToGrid w:val="0"/>
          <w:color w:val="000000"/>
        </w:rPr>
        <w:instrText xml:space="preserve"> FORMCHECKBOX </w:instrText>
      </w:r>
      <w:r w:rsidRPr="00706621">
        <w:rPr>
          <w:rFonts w:asciiTheme="majorHAnsi" w:hAnsiTheme="majorHAnsi"/>
          <w:b/>
          <w:snapToGrid w:val="0"/>
          <w:color w:val="000000"/>
        </w:rPr>
      </w:r>
      <w:r w:rsidRPr="00706621">
        <w:rPr>
          <w:rFonts w:asciiTheme="majorHAnsi" w:hAnsiTheme="majorHAnsi"/>
          <w:b/>
          <w:snapToGrid w:val="0"/>
          <w:color w:val="000000"/>
        </w:rPr>
        <w:fldChar w:fldCharType="end"/>
      </w:r>
      <w:bookmarkEnd w:id="8"/>
      <w:r w:rsidRPr="00706621">
        <w:rPr>
          <w:rFonts w:asciiTheme="majorHAnsi" w:hAnsiTheme="majorHAnsi"/>
          <w:b/>
          <w:snapToGrid w:val="0"/>
          <w:color w:val="000000"/>
        </w:rPr>
        <w:t xml:space="preserve"> YES, </w:t>
      </w:r>
      <w:r w:rsidRPr="00706621">
        <w:rPr>
          <w:rFonts w:asciiTheme="majorHAnsi" w:hAnsiTheme="majorHAnsi"/>
          <w:snapToGrid w:val="0"/>
          <w:color w:val="000000"/>
        </w:rPr>
        <w:t>we have a current Certificate of Compliance issued by the Minnesota Department of Human Rights. (Include a copy of your certificate with your response.)</w:t>
      </w:r>
    </w:p>
    <w:p w:rsidR="00706621" w:rsidRPr="00706621" w:rsidRDefault="00706621" w:rsidP="00706621">
      <w:pPr>
        <w:pBdr>
          <w:top w:val="single" w:sz="4" w:space="1" w:color="auto"/>
          <w:left w:val="single" w:sz="4" w:space="4" w:color="auto"/>
          <w:bottom w:val="single" w:sz="4" w:space="1" w:color="auto"/>
          <w:right w:val="single" w:sz="4" w:space="4" w:color="auto"/>
        </w:pBdr>
        <w:rPr>
          <w:rFonts w:asciiTheme="majorHAnsi" w:hAnsiTheme="majorHAnsi"/>
          <w:snapToGrid w:val="0"/>
          <w:color w:val="000000"/>
        </w:rPr>
      </w:pPr>
      <w:r w:rsidRPr="00706621">
        <w:rPr>
          <w:rFonts w:asciiTheme="majorHAnsi" w:hAnsiTheme="majorHAnsi"/>
          <w:b/>
          <w:snapToGrid w:val="0"/>
          <w:color w:val="000000"/>
        </w:rPr>
        <w:fldChar w:fldCharType="begin">
          <w:ffData>
            <w:name w:val="Check9"/>
            <w:enabled/>
            <w:calcOnExit w:val="0"/>
            <w:checkBox>
              <w:sizeAuto/>
              <w:default w:val="0"/>
            </w:checkBox>
          </w:ffData>
        </w:fldChar>
      </w:r>
      <w:bookmarkStart w:id="9" w:name="Check9"/>
      <w:r w:rsidRPr="00706621">
        <w:rPr>
          <w:rFonts w:asciiTheme="majorHAnsi" w:hAnsiTheme="majorHAnsi"/>
          <w:b/>
          <w:snapToGrid w:val="0"/>
          <w:color w:val="000000"/>
        </w:rPr>
        <w:instrText xml:space="preserve"> FORMCHECKBOX </w:instrText>
      </w:r>
      <w:r w:rsidRPr="00706621">
        <w:rPr>
          <w:rFonts w:asciiTheme="majorHAnsi" w:hAnsiTheme="majorHAnsi"/>
          <w:b/>
          <w:snapToGrid w:val="0"/>
          <w:color w:val="000000"/>
        </w:rPr>
      </w:r>
      <w:r w:rsidRPr="00706621">
        <w:rPr>
          <w:rFonts w:asciiTheme="majorHAnsi" w:hAnsiTheme="majorHAnsi"/>
          <w:b/>
          <w:snapToGrid w:val="0"/>
          <w:color w:val="000000"/>
        </w:rPr>
        <w:fldChar w:fldCharType="end"/>
      </w:r>
      <w:bookmarkEnd w:id="9"/>
      <w:r w:rsidRPr="00706621">
        <w:rPr>
          <w:rFonts w:asciiTheme="majorHAnsi" w:hAnsiTheme="majorHAnsi"/>
          <w:b/>
          <w:snapToGrid w:val="0"/>
          <w:color w:val="000000"/>
        </w:rPr>
        <w:t xml:space="preserve"> YES, </w:t>
      </w:r>
      <w:r w:rsidRPr="00706621">
        <w:rPr>
          <w:rFonts w:asciiTheme="majorHAnsi" w:hAnsiTheme="majorHAnsi"/>
          <w:snapToGrid w:val="0"/>
          <w:color w:val="000000"/>
        </w:rPr>
        <w:t>we are in compliance with federal Affirmative Action requirements.</w:t>
      </w:r>
    </w:p>
    <w:p w:rsidR="00706621" w:rsidRPr="00706621" w:rsidRDefault="00706621" w:rsidP="00706621">
      <w:pPr>
        <w:pBdr>
          <w:top w:val="single" w:sz="4" w:space="1" w:color="auto"/>
          <w:left w:val="single" w:sz="4" w:space="4" w:color="auto"/>
          <w:bottom w:val="single" w:sz="4" w:space="1" w:color="auto"/>
          <w:right w:val="single" w:sz="4" w:space="4" w:color="auto"/>
        </w:pBdr>
        <w:jc w:val="both"/>
        <w:rPr>
          <w:rFonts w:asciiTheme="majorHAnsi" w:hAnsiTheme="majorHAnsi"/>
          <w:snapToGrid w:val="0"/>
          <w:color w:val="000000"/>
        </w:rPr>
      </w:pPr>
      <w:r w:rsidRPr="00706621">
        <w:rPr>
          <w:rFonts w:asciiTheme="majorHAnsi" w:hAnsiTheme="majorHAnsi"/>
          <w:snapToGrid w:val="0"/>
          <w:color w:val="000000"/>
        </w:rPr>
        <w:fldChar w:fldCharType="begin">
          <w:ffData>
            <w:name w:val="Check10"/>
            <w:enabled/>
            <w:calcOnExit w:val="0"/>
            <w:checkBox>
              <w:sizeAuto/>
              <w:default w:val="0"/>
            </w:checkBox>
          </w:ffData>
        </w:fldChar>
      </w:r>
      <w:bookmarkStart w:id="10" w:name="Check10"/>
      <w:r w:rsidRPr="00706621">
        <w:rPr>
          <w:rFonts w:asciiTheme="majorHAnsi" w:hAnsiTheme="majorHAnsi"/>
          <w:snapToGrid w:val="0"/>
          <w:color w:val="000000"/>
        </w:rPr>
        <w:instrText xml:space="preserve"> FORMCHECKBOX </w:instrText>
      </w:r>
      <w:r w:rsidRPr="00706621">
        <w:rPr>
          <w:rFonts w:asciiTheme="majorHAnsi" w:hAnsiTheme="majorHAnsi"/>
          <w:snapToGrid w:val="0"/>
          <w:color w:val="000000"/>
        </w:rPr>
      </w:r>
      <w:r w:rsidRPr="00706621">
        <w:rPr>
          <w:rFonts w:asciiTheme="majorHAnsi" w:hAnsiTheme="majorHAnsi"/>
          <w:snapToGrid w:val="0"/>
          <w:color w:val="000000"/>
        </w:rPr>
        <w:fldChar w:fldCharType="end"/>
      </w:r>
      <w:bookmarkEnd w:id="10"/>
      <w:r w:rsidRPr="00706621">
        <w:rPr>
          <w:rFonts w:asciiTheme="majorHAnsi" w:hAnsiTheme="majorHAnsi"/>
          <w:snapToGrid w:val="0"/>
          <w:color w:val="000000"/>
        </w:rPr>
        <w:t xml:space="preserve"> </w:t>
      </w:r>
      <w:r w:rsidRPr="00706621">
        <w:rPr>
          <w:rFonts w:asciiTheme="majorHAnsi" w:hAnsiTheme="majorHAnsi"/>
          <w:b/>
          <w:snapToGrid w:val="0"/>
          <w:color w:val="000000"/>
        </w:rPr>
        <w:t xml:space="preserve">NO, </w:t>
      </w:r>
      <w:r w:rsidRPr="00706621">
        <w:rPr>
          <w:rFonts w:asciiTheme="majorHAnsi" w:hAnsiTheme="majorHAnsi"/>
          <w:snapToGrid w:val="0"/>
          <w:color w:val="000000"/>
        </w:rPr>
        <w:t>we do not have a current Certificate of Compliance and we cannot certify that we are in compliance with federal Affirmative Action requirements.</w:t>
      </w:r>
    </w:p>
    <w:p w:rsidR="00706621" w:rsidRPr="00706621" w:rsidRDefault="00706621" w:rsidP="00706621">
      <w:pPr>
        <w:pBdr>
          <w:top w:val="single" w:sz="4" w:space="1" w:color="auto"/>
          <w:left w:val="single" w:sz="4" w:space="4" w:color="auto"/>
          <w:bottom w:val="single" w:sz="4" w:space="1" w:color="auto"/>
          <w:right w:val="single" w:sz="4" w:space="4" w:color="auto"/>
        </w:pBdr>
        <w:rPr>
          <w:rFonts w:asciiTheme="majorHAnsi" w:hAnsiTheme="majorHAnsi"/>
          <w:b/>
          <w:snapToGrid w:val="0"/>
          <w:color w:val="000000"/>
        </w:rPr>
      </w:pPr>
      <w:r w:rsidRPr="00706621">
        <w:rPr>
          <w:rFonts w:asciiTheme="majorHAnsi" w:hAnsiTheme="majorHAnsi"/>
          <w:b/>
          <w:snapToGrid w:val="0"/>
          <w:color w:val="000000"/>
          <w:u w:val="single"/>
        </w:rPr>
        <w:t>BOX C</w:t>
      </w:r>
      <w:r w:rsidRPr="00706621">
        <w:rPr>
          <w:rFonts w:asciiTheme="majorHAnsi" w:hAnsiTheme="majorHAnsi"/>
          <w:b/>
          <w:snapToGrid w:val="0"/>
          <w:color w:val="000000"/>
        </w:rPr>
        <w:t xml:space="preserve">:  </w:t>
      </w:r>
    </w:p>
    <w:p w:rsidR="00706621" w:rsidRPr="00706621" w:rsidRDefault="00706621" w:rsidP="00706621">
      <w:pPr>
        <w:pStyle w:val="BodyText2"/>
        <w:pBdr>
          <w:top w:val="single" w:sz="4" w:space="1" w:color="auto"/>
          <w:left w:val="single" w:sz="4" w:space="4" w:color="auto"/>
          <w:bottom w:val="single" w:sz="4" w:space="1" w:color="auto"/>
          <w:right w:val="single" w:sz="4" w:space="4" w:color="auto"/>
        </w:pBdr>
        <w:spacing w:line="240" w:lineRule="auto"/>
        <w:rPr>
          <w:rFonts w:asciiTheme="majorHAnsi" w:hAnsiTheme="majorHAnsi"/>
          <w:color w:val="000000"/>
          <w:szCs w:val="22"/>
        </w:rPr>
      </w:pPr>
      <w:r w:rsidRPr="00706621">
        <w:rPr>
          <w:rFonts w:asciiTheme="majorHAnsi" w:hAnsiTheme="majorHAnsi"/>
          <w:color w:val="000000"/>
          <w:szCs w:val="22"/>
        </w:rPr>
        <w:t>1. If your answers to BOX A (Question 1) and Box B (Question 1) were “NO,” you are not subject to the Minnesota Human Rights Act certification requirement. Please, however, check one of the following:</w:t>
      </w:r>
    </w:p>
    <w:p w:rsidR="00706621" w:rsidRPr="00706621" w:rsidRDefault="00706621" w:rsidP="00706621">
      <w:pPr>
        <w:pBdr>
          <w:top w:val="single" w:sz="4" w:space="1" w:color="auto"/>
          <w:left w:val="single" w:sz="4" w:space="4" w:color="auto"/>
          <w:bottom w:val="single" w:sz="4" w:space="1" w:color="auto"/>
          <w:right w:val="single" w:sz="4" w:space="4" w:color="auto"/>
        </w:pBdr>
        <w:jc w:val="both"/>
        <w:rPr>
          <w:rFonts w:asciiTheme="majorHAnsi" w:hAnsiTheme="majorHAnsi"/>
          <w:b/>
          <w:snapToGrid w:val="0"/>
          <w:color w:val="000000"/>
        </w:rPr>
      </w:pPr>
    </w:p>
    <w:p w:rsidR="00706621" w:rsidRPr="00706621" w:rsidRDefault="00706621" w:rsidP="00706621">
      <w:pPr>
        <w:pBdr>
          <w:top w:val="single" w:sz="4" w:space="1" w:color="auto"/>
          <w:left w:val="single" w:sz="4" w:space="4" w:color="auto"/>
          <w:bottom w:val="single" w:sz="4" w:space="1" w:color="auto"/>
          <w:right w:val="single" w:sz="4" w:space="4" w:color="auto"/>
        </w:pBdr>
        <w:jc w:val="both"/>
        <w:rPr>
          <w:rFonts w:asciiTheme="majorHAnsi" w:hAnsiTheme="majorHAnsi"/>
          <w:snapToGrid w:val="0"/>
          <w:color w:val="000000"/>
        </w:rPr>
      </w:pPr>
      <w:r w:rsidRPr="00706621">
        <w:rPr>
          <w:rFonts w:asciiTheme="majorHAnsi" w:hAnsiTheme="majorHAnsi"/>
          <w:b/>
          <w:snapToGrid w:val="0"/>
          <w:color w:val="000000"/>
        </w:rPr>
        <w:fldChar w:fldCharType="begin">
          <w:ffData>
            <w:name w:val="Check11"/>
            <w:enabled/>
            <w:calcOnExit w:val="0"/>
            <w:checkBox>
              <w:sizeAuto/>
              <w:default w:val="0"/>
            </w:checkBox>
          </w:ffData>
        </w:fldChar>
      </w:r>
      <w:bookmarkStart w:id="11" w:name="Check11"/>
      <w:r w:rsidRPr="00706621">
        <w:rPr>
          <w:rFonts w:asciiTheme="majorHAnsi" w:hAnsiTheme="majorHAnsi"/>
          <w:b/>
          <w:snapToGrid w:val="0"/>
          <w:color w:val="000000"/>
        </w:rPr>
        <w:instrText xml:space="preserve"> FORMCHECKBOX </w:instrText>
      </w:r>
      <w:r w:rsidRPr="00706621">
        <w:rPr>
          <w:rFonts w:asciiTheme="majorHAnsi" w:hAnsiTheme="majorHAnsi"/>
          <w:b/>
          <w:snapToGrid w:val="0"/>
          <w:color w:val="000000"/>
        </w:rPr>
      </w:r>
      <w:r w:rsidRPr="00706621">
        <w:rPr>
          <w:rFonts w:asciiTheme="majorHAnsi" w:hAnsiTheme="majorHAnsi"/>
          <w:b/>
          <w:snapToGrid w:val="0"/>
          <w:color w:val="000000"/>
        </w:rPr>
        <w:fldChar w:fldCharType="end"/>
      </w:r>
      <w:bookmarkEnd w:id="11"/>
      <w:r w:rsidRPr="00706621">
        <w:rPr>
          <w:rFonts w:asciiTheme="majorHAnsi" w:hAnsiTheme="majorHAnsi"/>
          <w:b/>
          <w:snapToGrid w:val="0"/>
          <w:color w:val="000000"/>
        </w:rPr>
        <w:t xml:space="preserve"> N</w:t>
      </w:r>
      <w:r w:rsidRPr="00706621">
        <w:rPr>
          <w:rFonts w:asciiTheme="majorHAnsi" w:hAnsiTheme="majorHAnsi"/>
          <w:snapToGrid w:val="0"/>
          <w:color w:val="000000"/>
        </w:rPr>
        <w:t>O, we have not employed more than 40 full-time employees within Minnesota on a single working day during the previous 12 months and we have not employed more than 40 full-time employees on a single working day during the previous 12 months in the state in which our primary place of business is located.</w:t>
      </w:r>
    </w:p>
    <w:p w:rsidR="00706621" w:rsidRPr="00706621" w:rsidRDefault="00706621" w:rsidP="00706621">
      <w:pPr>
        <w:pBdr>
          <w:top w:val="single" w:sz="4" w:space="1" w:color="auto"/>
          <w:left w:val="single" w:sz="4" w:space="4" w:color="auto"/>
          <w:bottom w:val="single" w:sz="4" w:space="1" w:color="auto"/>
          <w:right w:val="single" w:sz="4" w:space="4" w:color="auto"/>
        </w:pBdr>
        <w:jc w:val="both"/>
        <w:rPr>
          <w:rFonts w:asciiTheme="majorHAnsi" w:hAnsiTheme="majorHAnsi"/>
          <w:snapToGrid w:val="0"/>
          <w:color w:val="000000"/>
        </w:rPr>
      </w:pPr>
    </w:p>
    <w:p w:rsidR="00706621" w:rsidRPr="00706621" w:rsidRDefault="00706621" w:rsidP="00706621">
      <w:pPr>
        <w:pBdr>
          <w:top w:val="single" w:sz="4" w:space="1" w:color="auto"/>
          <w:left w:val="single" w:sz="4" w:space="4" w:color="auto"/>
          <w:bottom w:val="single" w:sz="4" w:space="1" w:color="auto"/>
          <w:right w:val="single" w:sz="4" w:space="4" w:color="auto"/>
        </w:pBdr>
        <w:jc w:val="both"/>
        <w:rPr>
          <w:rFonts w:asciiTheme="majorHAnsi" w:hAnsiTheme="majorHAnsi"/>
          <w:snapToGrid w:val="0"/>
          <w:color w:val="000000"/>
        </w:rPr>
      </w:pPr>
      <w:r w:rsidRPr="00706621">
        <w:rPr>
          <w:rFonts w:asciiTheme="majorHAnsi" w:hAnsiTheme="majorHAnsi"/>
          <w:snapToGrid w:val="0"/>
          <w:color w:val="000000"/>
        </w:rPr>
        <w:fldChar w:fldCharType="begin">
          <w:ffData>
            <w:name w:val="Check12"/>
            <w:enabled/>
            <w:calcOnExit w:val="0"/>
            <w:checkBox>
              <w:sizeAuto/>
              <w:default w:val="0"/>
            </w:checkBox>
          </w:ffData>
        </w:fldChar>
      </w:r>
      <w:bookmarkStart w:id="12" w:name="Check12"/>
      <w:r w:rsidRPr="00706621">
        <w:rPr>
          <w:rFonts w:asciiTheme="majorHAnsi" w:hAnsiTheme="majorHAnsi"/>
          <w:snapToGrid w:val="0"/>
          <w:color w:val="000000"/>
        </w:rPr>
        <w:instrText xml:space="preserve"> FORMCHECKBOX </w:instrText>
      </w:r>
      <w:r w:rsidRPr="00706621">
        <w:rPr>
          <w:rFonts w:asciiTheme="majorHAnsi" w:hAnsiTheme="majorHAnsi"/>
          <w:snapToGrid w:val="0"/>
          <w:color w:val="000000"/>
        </w:rPr>
      </w:r>
      <w:r w:rsidRPr="00706621">
        <w:rPr>
          <w:rFonts w:asciiTheme="majorHAnsi" w:hAnsiTheme="majorHAnsi"/>
          <w:snapToGrid w:val="0"/>
          <w:color w:val="000000"/>
        </w:rPr>
        <w:fldChar w:fldCharType="end"/>
      </w:r>
      <w:bookmarkEnd w:id="12"/>
      <w:r w:rsidRPr="00706621">
        <w:rPr>
          <w:rFonts w:asciiTheme="majorHAnsi" w:hAnsiTheme="majorHAnsi"/>
          <w:snapToGrid w:val="0"/>
          <w:color w:val="000000"/>
        </w:rPr>
        <w:t xml:space="preserve"> We are a business with our primary place of business outside of the United States that has not employed more than 40 full-time employees within Minnesota on a single working day during the previous 12 months.</w:t>
      </w:r>
    </w:p>
    <w:p w:rsidR="00706621" w:rsidRPr="00706621" w:rsidRDefault="00706621" w:rsidP="00706621">
      <w:pPr>
        <w:jc w:val="both"/>
        <w:rPr>
          <w:rFonts w:asciiTheme="majorHAnsi" w:hAnsiTheme="majorHAnsi"/>
          <w:snapToGrid w:val="0"/>
          <w:color w:val="000000"/>
        </w:rPr>
      </w:pPr>
      <w:r w:rsidRPr="00706621">
        <w:rPr>
          <w:rFonts w:asciiTheme="majorHAnsi" w:hAnsiTheme="majorHAnsi"/>
          <w:snapToGrid w:val="0"/>
          <w:color w:val="000000"/>
        </w:rPr>
        <w:t xml:space="preserve">  </w:t>
      </w:r>
    </w:p>
    <w:p w:rsidR="00441120" w:rsidRDefault="00441120" w:rsidP="00706621">
      <w:pPr>
        <w:jc w:val="both"/>
        <w:rPr>
          <w:rFonts w:asciiTheme="majorHAnsi" w:hAnsiTheme="majorHAnsi"/>
          <w:color w:val="000000"/>
        </w:rPr>
      </w:pPr>
    </w:p>
    <w:p w:rsidR="00706621" w:rsidRPr="00706621" w:rsidRDefault="00706621" w:rsidP="00706621">
      <w:pPr>
        <w:jc w:val="both"/>
        <w:rPr>
          <w:rFonts w:asciiTheme="majorHAnsi" w:hAnsiTheme="majorHAnsi"/>
          <w:color w:val="000000"/>
        </w:rPr>
      </w:pPr>
      <w:r w:rsidRPr="00706621">
        <w:rPr>
          <w:rFonts w:asciiTheme="majorHAnsi" w:hAnsiTheme="majorHAnsi"/>
          <w:color w:val="000000"/>
        </w:rPr>
        <w:t>For further information regarding Minnesota Human Rights requirements, contact the Department of Human Rights, Compliance Services, 190 East 5th Street, Suite 700, St. Paul, MN 55101; Voice: 651.296.5663; Toll Free: 800.657.3704; or TTY: 651.296.1283. For further information regarding federal Affirmative Action requirements, call 800.669.4000 or visit its web site at http://www.eeoc.gov/.</w:t>
      </w:r>
    </w:p>
    <w:p w:rsidR="00706621" w:rsidRPr="00706621" w:rsidRDefault="00706621" w:rsidP="00706621">
      <w:pPr>
        <w:rPr>
          <w:rFonts w:asciiTheme="majorHAnsi" w:hAnsiTheme="majorHAnsi"/>
          <w:b/>
          <w:snapToGrid w:val="0"/>
          <w:color w:val="000000"/>
        </w:rPr>
      </w:pPr>
    </w:p>
    <w:p w:rsidR="00706621" w:rsidRPr="00706621" w:rsidRDefault="00706621" w:rsidP="00706621">
      <w:pPr>
        <w:rPr>
          <w:rFonts w:asciiTheme="majorHAnsi" w:hAnsiTheme="majorHAnsi"/>
          <w:b/>
          <w:snapToGrid w:val="0"/>
          <w:color w:val="000000"/>
        </w:rPr>
      </w:pPr>
      <w:r w:rsidRPr="00706621">
        <w:rPr>
          <w:rFonts w:asciiTheme="majorHAnsi" w:hAnsiTheme="majorHAnsi"/>
          <w:b/>
          <w:snapToGrid w:val="0"/>
          <w:color w:val="000000"/>
        </w:rPr>
        <w:t>By signing this statement, the Proposer certifies that the information provided is accurate.</w:t>
      </w:r>
    </w:p>
    <w:p w:rsidR="00706621" w:rsidRPr="00706621" w:rsidRDefault="00706621" w:rsidP="00706621">
      <w:pPr>
        <w:rPr>
          <w:rFonts w:asciiTheme="majorHAnsi" w:hAnsiTheme="majorHAnsi"/>
          <w:b/>
          <w:snapToGrid w:val="0"/>
          <w:color w:val="000000"/>
        </w:rPr>
      </w:pPr>
    </w:p>
    <w:p w:rsidR="00706621" w:rsidRPr="00706621" w:rsidRDefault="00706621" w:rsidP="00706621">
      <w:pPr>
        <w:rPr>
          <w:rFonts w:asciiTheme="majorHAnsi" w:hAnsiTheme="majorHAnsi"/>
          <w:b/>
          <w:snapToGrid w:val="0"/>
          <w:color w:val="000000"/>
        </w:rPr>
      </w:pPr>
      <w:r w:rsidRPr="00706621">
        <w:rPr>
          <w:rFonts w:asciiTheme="majorHAnsi" w:hAnsiTheme="majorHAnsi"/>
          <w:b/>
          <w:snapToGrid w:val="0"/>
          <w:color w:val="000000"/>
        </w:rPr>
        <w:t>NAME OF FIRM</w:t>
      </w:r>
      <w:proofErr w:type="gramStart"/>
      <w:r w:rsidRPr="00706621">
        <w:rPr>
          <w:rFonts w:asciiTheme="majorHAnsi" w:hAnsiTheme="majorHAnsi"/>
          <w:b/>
          <w:snapToGrid w:val="0"/>
          <w:color w:val="000000"/>
        </w:rPr>
        <w:t>:_</w:t>
      </w:r>
      <w:proofErr w:type="gramEnd"/>
      <w:r w:rsidRPr="00706621">
        <w:rPr>
          <w:rFonts w:asciiTheme="majorHAnsi" w:hAnsiTheme="majorHAnsi"/>
          <w:b/>
          <w:snapToGrid w:val="0"/>
          <w:color w:val="000000"/>
        </w:rPr>
        <w:t>____________________________________________________________</w:t>
      </w:r>
    </w:p>
    <w:p w:rsidR="00706621" w:rsidRPr="00706621" w:rsidRDefault="00706621" w:rsidP="00706621">
      <w:pPr>
        <w:rPr>
          <w:rFonts w:asciiTheme="majorHAnsi" w:hAnsiTheme="majorHAnsi"/>
          <w:b/>
          <w:snapToGrid w:val="0"/>
          <w:color w:val="000000"/>
        </w:rPr>
      </w:pPr>
    </w:p>
    <w:p w:rsidR="00706621" w:rsidRPr="00706621" w:rsidRDefault="00706621" w:rsidP="00706621">
      <w:pPr>
        <w:rPr>
          <w:rFonts w:asciiTheme="majorHAnsi" w:hAnsiTheme="majorHAnsi"/>
          <w:b/>
          <w:snapToGrid w:val="0"/>
          <w:color w:val="000000"/>
        </w:rPr>
      </w:pPr>
      <w:r w:rsidRPr="00706621">
        <w:rPr>
          <w:rFonts w:asciiTheme="majorHAnsi" w:hAnsiTheme="majorHAnsi"/>
          <w:b/>
          <w:snapToGrid w:val="0"/>
          <w:color w:val="000000"/>
        </w:rPr>
        <w:t>AUTHORIZED SIGNATURE: __________________________________________________</w:t>
      </w:r>
    </w:p>
    <w:p w:rsidR="00706621" w:rsidRPr="00706621" w:rsidRDefault="00706621" w:rsidP="00706621">
      <w:pPr>
        <w:rPr>
          <w:rFonts w:asciiTheme="majorHAnsi" w:hAnsiTheme="majorHAnsi"/>
          <w:b/>
          <w:snapToGrid w:val="0"/>
          <w:color w:val="000000"/>
        </w:rPr>
      </w:pPr>
    </w:p>
    <w:p w:rsidR="00706621" w:rsidRPr="00706621" w:rsidRDefault="00706621" w:rsidP="00706621">
      <w:pPr>
        <w:rPr>
          <w:rFonts w:asciiTheme="majorHAnsi" w:hAnsiTheme="majorHAnsi"/>
          <w:b/>
          <w:snapToGrid w:val="0"/>
          <w:color w:val="000000"/>
        </w:rPr>
      </w:pPr>
      <w:r w:rsidRPr="00706621">
        <w:rPr>
          <w:rFonts w:asciiTheme="majorHAnsi" w:hAnsiTheme="majorHAnsi"/>
          <w:b/>
          <w:snapToGrid w:val="0"/>
          <w:color w:val="000000"/>
        </w:rPr>
        <w:t>TITLE: ______________________________________________________________________</w:t>
      </w:r>
    </w:p>
    <w:p w:rsidR="00706621" w:rsidRPr="00706621" w:rsidRDefault="00706621" w:rsidP="00706621">
      <w:pPr>
        <w:rPr>
          <w:rFonts w:asciiTheme="majorHAnsi" w:hAnsiTheme="majorHAnsi"/>
          <w:b/>
          <w:snapToGrid w:val="0"/>
          <w:color w:val="000000"/>
        </w:rPr>
      </w:pPr>
    </w:p>
    <w:p w:rsidR="00706621" w:rsidRPr="00706621" w:rsidRDefault="00706621" w:rsidP="00706621">
      <w:pPr>
        <w:rPr>
          <w:rFonts w:asciiTheme="majorHAnsi" w:hAnsiTheme="majorHAnsi"/>
          <w:b/>
          <w:snapToGrid w:val="0"/>
          <w:color w:val="000000"/>
        </w:rPr>
      </w:pPr>
      <w:r w:rsidRPr="00706621">
        <w:rPr>
          <w:rFonts w:asciiTheme="majorHAnsi" w:hAnsiTheme="majorHAnsi"/>
          <w:b/>
          <w:snapToGrid w:val="0"/>
          <w:color w:val="000000"/>
        </w:rPr>
        <w:t>DATE: _______________________________________________________________________</w:t>
      </w:r>
    </w:p>
    <w:p w:rsidR="00706621" w:rsidRPr="00706621" w:rsidRDefault="00706621" w:rsidP="00706621">
      <w:pPr>
        <w:pStyle w:val="Heading1"/>
        <w:numPr>
          <w:ilvl w:val="0"/>
          <w:numId w:val="0"/>
        </w:numPr>
        <w:spacing w:before="0" w:after="0"/>
        <w:jc w:val="center"/>
        <w:rPr>
          <w:rFonts w:asciiTheme="majorHAnsi" w:hAnsiTheme="majorHAnsi" w:cs="Times New Roman"/>
          <w:snapToGrid w:val="0"/>
          <w:color w:val="000000"/>
        </w:rPr>
      </w:pPr>
    </w:p>
    <w:p w:rsidR="00706621" w:rsidRPr="00706621" w:rsidRDefault="00706621" w:rsidP="00706621">
      <w:pPr>
        <w:pStyle w:val="Heading1"/>
        <w:numPr>
          <w:ilvl w:val="0"/>
          <w:numId w:val="0"/>
        </w:numPr>
        <w:spacing w:before="0" w:after="0"/>
        <w:jc w:val="center"/>
        <w:rPr>
          <w:rFonts w:asciiTheme="majorHAnsi" w:hAnsiTheme="majorHAnsi" w:cs="Times New Roman"/>
          <w:snapToGrid w:val="0"/>
          <w:color w:val="000000"/>
        </w:rPr>
      </w:pPr>
      <w:r w:rsidRPr="00706621">
        <w:rPr>
          <w:rFonts w:asciiTheme="majorHAnsi" w:hAnsiTheme="majorHAnsi" w:cs="Times New Roman"/>
          <w:snapToGrid w:val="0"/>
          <w:color w:val="000000"/>
        </w:rPr>
        <w:t xml:space="preserve"> </w:t>
      </w:r>
    </w:p>
    <w:p w:rsidR="00706621" w:rsidRPr="00706621" w:rsidRDefault="00706621" w:rsidP="00706621">
      <w:pPr>
        <w:pStyle w:val="Heading1"/>
        <w:numPr>
          <w:ilvl w:val="0"/>
          <w:numId w:val="0"/>
        </w:numPr>
        <w:spacing w:before="0" w:after="0"/>
        <w:jc w:val="center"/>
        <w:rPr>
          <w:rFonts w:asciiTheme="majorHAnsi" w:hAnsiTheme="majorHAnsi" w:cs="Times New Roman"/>
          <w:color w:val="000000"/>
        </w:rPr>
      </w:pPr>
      <w:r w:rsidRPr="00706621">
        <w:rPr>
          <w:rFonts w:asciiTheme="majorHAnsi" w:hAnsiTheme="majorHAnsi" w:cs="Times New Roman"/>
          <w:color w:val="000000"/>
        </w:rPr>
        <w:t xml:space="preserve"> </w:t>
      </w:r>
    </w:p>
    <w:p w:rsidR="00706621" w:rsidRPr="00706621" w:rsidRDefault="00706621" w:rsidP="00706621">
      <w:pPr>
        <w:rPr>
          <w:rFonts w:asciiTheme="majorHAnsi" w:eastAsia="Times New Roman" w:hAnsiTheme="majorHAnsi"/>
          <w:b/>
          <w:color w:val="000000"/>
          <w:szCs w:val="20"/>
        </w:rPr>
      </w:pPr>
      <w:r w:rsidRPr="00706621">
        <w:rPr>
          <w:rFonts w:asciiTheme="majorHAnsi" w:hAnsiTheme="majorHAnsi"/>
          <w:color w:val="000000"/>
        </w:rPr>
        <w:br w:type="page"/>
      </w:r>
    </w:p>
    <w:p w:rsidR="00706621" w:rsidRPr="00706621" w:rsidRDefault="00706621" w:rsidP="00706621">
      <w:pPr>
        <w:pStyle w:val="Title"/>
        <w:spacing w:after="0"/>
        <w:rPr>
          <w:rFonts w:asciiTheme="majorHAnsi" w:hAnsiTheme="majorHAnsi"/>
          <w:color w:val="000000"/>
          <w:szCs w:val="22"/>
        </w:rPr>
      </w:pPr>
      <w:r w:rsidRPr="00706621">
        <w:rPr>
          <w:rFonts w:asciiTheme="majorHAnsi" w:hAnsiTheme="majorHAnsi"/>
          <w:color w:val="000000"/>
          <w:szCs w:val="22"/>
        </w:rPr>
        <w:lastRenderedPageBreak/>
        <w:t xml:space="preserve">STATE OF MINNESOTA - AFFIRMATIVE ACTION CERTIFICATION OF COMPLIANCE  </w:t>
      </w:r>
    </w:p>
    <w:p w:rsidR="00706621" w:rsidRPr="00706621" w:rsidRDefault="00706621" w:rsidP="00706621">
      <w:pPr>
        <w:pStyle w:val="Title"/>
        <w:spacing w:after="0"/>
        <w:rPr>
          <w:rFonts w:asciiTheme="majorHAnsi" w:hAnsiTheme="majorHAnsi"/>
          <w:snapToGrid w:val="0"/>
          <w:color w:val="000000"/>
          <w:szCs w:val="22"/>
        </w:rPr>
      </w:pPr>
    </w:p>
    <w:p w:rsidR="00706621" w:rsidRPr="00706621" w:rsidRDefault="00706621" w:rsidP="00706621">
      <w:pPr>
        <w:pStyle w:val="BodyText2"/>
        <w:spacing w:after="0" w:line="240" w:lineRule="auto"/>
        <w:jc w:val="both"/>
        <w:rPr>
          <w:rFonts w:asciiTheme="majorHAnsi" w:hAnsiTheme="majorHAnsi"/>
          <w:color w:val="000000"/>
          <w:szCs w:val="22"/>
        </w:rPr>
      </w:pPr>
      <w:r w:rsidRPr="00706621">
        <w:rPr>
          <w:rFonts w:asciiTheme="majorHAnsi" w:hAnsiTheme="majorHAnsi"/>
          <w:color w:val="000000"/>
          <w:szCs w:val="22"/>
        </w:rPr>
        <w:t>The Minnesota Human Rights Act (Minn. Stat. § 363.073) divides the designation compliance program into two categories. Both categories apply to any designations for goods or services in excess of $100,000.</w:t>
      </w:r>
    </w:p>
    <w:p w:rsidR="00706621" w:rsidRPr="00706621" w:rsidRDefault="00706621" w:rsidP="00706621">
      <w:pPr>
        <w:pStyle w:val="BodyText"/>
        <w:spacing w:after="0"/>
        <w:jc w:val="both"/>
        <w:rPr>
          <w:rFonts w:asciiTheme="majorHAnsi" w:hAnsiTheme="majorHAnsi"/>
          <w:color w:val="000000"/>
          <w:szCs w:val="22"/>
        </w:rPr>
      </w:pPr>
    </w:p>
    <w:p w:rsidR="00706621" w:rsidRPr="00706621" w:rsidRDefault="00706621" w:rsidP="00706621">
      <w:pPr>
        <w:pStyle w:val="BodyText"/>
        <w:spacing w:after="0"/>
        <w:jc w:val="both"/>
        <w:rPr>
          <w:rFonts w:asciiTheme="majorHAnsi" w:hAnsiTheme="majorHAnsi"/>
          <w:color w:val="000000"/>
          <w:szCs w:val="22"/>
        </w:rPr>
      </w:pPr>
      <w:r w:rsidRPr="00706621">
        <w:rPr>
          <w:rFonts w:asciiTheme="majorHAnsi" w:hAnsiTheme="majorHAnsi"/>
          <w:color w:val="000000"/>
          <w:szCs w:val="22"/>
        </w:rPr>
        <w:t>The first category applies to businesses that have had more than 40 full-time employees within Minnesota on a single working day during the previous 12 months. The businesses in this category must have submitted an Affirmative Action plan to the Commissioner of the Department of Human Rights prior to the due date of the response and must have received a Certificate of Compliance prior to the execution of a designation.</w:t>
      </w:r>
    </w:p>
    <w:p w:rsidR="00706621" w:rsidRPr="00706621" w:rsidRDefault="00706621" w:rsidP="00706621">
      <w:pPr>
        <w:pStyle w:val="BodyText"/>
        <w:spacing w:after="0"/>
        <w:jc w:val="both"/>
        <w:rPr>
          <w:rFonts w:asciiTheme="majorHAnsi" w:hAnsiTheme="majorHAnsi"/>
          <w:color w:val="000000"/>
          <w:szCs w:val="22"/>
        </w:rPr>
      </w:pPr>
    </w:p>
    <w:p w:rsidR="00706621" w:rsidRPr="00706621" w:rsidRDefault="00706621" w:rsidP="00706621">
      <w:pPr>
        <w:pStyle w:val="BodyText2"/>
        <w:spacing w:after="0" w:line="240" w:lineRule="auto"/>
        <w:jc w:val="both"/>
        <w:rPr>
          <w:rFonts w:asciiTheme="majorHAnsi" w:hAnsiTheme="majorHAnsi"/>
          <w:color w:val="000000"/>
          <w:szCs w:val="22"/>
        </w:rPr>
      </w:pPr>
      <w:r w:rsidRPr="00706621">
        <w:rPr>
          <w:rFonts w:asciiTheme="majorHAnsi" w:hAnsiTheme="majorHAnsi"/>
          <w:color w:val="000000"/>
          <w:szCs w:val="22"/>
        </w:rPr>
        <w:t>The second category applies to businesses that have had more than 40 full-time employees on a single working day in the previous 12 months in the state in which they have their primary place of business. The businesses in this category must have either a current Certificate of Compliance previously issued by the Department of Human Rights or certify to the STATE that they are in compliance with federal Affirmative Action requirements before execution of a designation. For further information, contact the Department of Human Rights, 190 East 5th Street, Suite 700, St. Paul, MN 55101; Voice: 651-296-5663; Toll Free: 800-657-3704; or TTY: 651-296-1283.</w:t>
      </w:r>
    </w:p>
    <w:p w:rsidR="00706621" w:rsidRPr="00706621" w:rsidRDefault="00706621" w:rsidP="00706621">
      <w:pPr>
        <w:jc w:val="both"/>
        <w:rPr>
          <w:rFonts w:asciiTheme="majorHAnsi" w:hAnsiTheme="majorHAnsi"/>
          <w:snapToGrid w:val="0"/>
          <w:color w:val="000000"/>
        </w:rPr>
      </w:pPr>
    </w:p>
    <w:p w:rsidR="00706621" w:rsidRPr="00706621" w:rsidRDefault="00706621" w:rsidP="00706621">
      <w:pPr>
        <w:pStyle w:val="BodyText3"/>
        <w:spacing w:after="0"/>
        <w:jc w:val="both"/>
        <w:rPr>
          <w:rFonts w:asciiTheme="majorHAnsi" w:hAnsiTheme="majorHAnsi"/>
          <w:color w:val="000000"/>
        </w:rPr>
      </w:pPr>
      <w:r w:rsidRPr="00706621">
        <w:rPr>
          <w:rFonts w:asciiTheme="majorHAnsi" w:hAnsiTheme="majorHAnsi"/>
          <w:color w:val="000000"/>
        </w:rPr>
        <w:t>Minnesota businesses must have a current Certificate of Compliance or submitted an affirmative action plan by the time proposals are due, or their proposal will be rejected.</w:t>
      </w:r>
    </w:p>
    <w:p w:rsidR="00706621" w:rsidRPr="00706621" w:rsidRDefault="00706621" w:rsidP="00706621">
      <w:pPr>
        <w:jc w:val="both"/>
        <w:rPr>
          <w:rFonts w:asciiTheme="majorHAnsi" w:hAnsiTheme="majorHAnsi"/>
          <w:b/>
          <w:snapToGrid w:val="0"/>
          <w:color w:val="000000"/>
        </w:rPr>
      </w:pPr>
    </w:p>
    <w:p w:rsidR="00706621" w:rsidRPr="00706621" w:rsidRDefault="00706621" w:rsidP="00706621">
      <w:pPr>
        <w:pStyle w:val="BodyText3"/>
        <w:spacing w:after="0"/>
        <w:jc w:val="both"/>
        <w:rPr>
          <w:rFonts w:asciiTheme="majorHAnsi" w:hAnsiTheme="majorHAnsi"/>
          <w:b/>
          <w:color w:val="000000"/>
        </w:rPr>
      </w:pPr>
      <w:r w:rsidRPr="00706621">
        <w:rPr>
          <w:rFonts w:asciiTheme="majorHAnsi" w:hAnsiTheme="majorHAnsi"/>
          <w:color w:val="000000"/>
        </w:rPr>
        <w:t>The STATE is under no obligation to delay the execution of a designation until a business has completed the Human Rights certification process. It is the sole responsibility of the business to apply for and obtain a Human Rights certificate prior to execution of a designation, as applicable.</w:t>
      </w:r>
    </w:p>
    <w:p w:rsidR="00706621" w:rsidRPr="00706621" w:rsidRDefault="00706621" w:rsidP="00706621">
      <w:pPr>
        <w:rPr>
          <w:rFonts w:asciiTheme="majorHAnsi" w:hAnsiTheme="majorHAnsi"/>
          <w:b/>
          <w:sz w:val="28"/>
          <w:szCs w:val="28"/>
        </w:rPr>
        <w:sectPr w:rsidR="00706621" w:rsidRPr="00706621" w:rsidSect="00441120">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docGrid w:linePitch="360"/>
        </w:sectPr>
      </w:pPr>
    </w:p>
    <w:p w:rsidR="00706621" w:rsidRPr="00706621" w:rsidRDefault="00706621" w:rsidP="00706621">
      <w:pPr>
        <w:jc w:val="center"/>
        <w:rPr>
          <w:rFonts w:asciiTheme="majorHAnsi" w:hAnsiTheme="majorHAnsi"/>
          <w:b/>
          <w:color w:val="000000"/>
          <w:szCs w:val="24"/>
        </w:rPr>
      </w:pPr>
      <w:r w:rsidRPr="00706621">
        <w:rPr>
          <w:rFonts w:asciiTheme="majorHAnsi" w:hAnsiTheme="majorHAnsi"/>
          <w:b/>
          <w:color w:val="000000"/>
          <w:szCs w:val="24"/>
        </w:rPr>
        <w:lastRenderedPageBreak/>
        <w:t>APPENDIX II</w:t>
      </w:r>
    </w:p>
    <w:p w:rsidR="00706621" w:rsidRPr="00706621" w:rsidRDefault="00706621" w:rsidP="00706621">
      <w:pPr>
        <w:rPr>
          <w:rFonts w:asciiTheme="majorHAnsi" w:hAnsiTheme="majorHAnsi"/>
          <w:color w:val="000000"/>
          <w:szCs w:val="24"/>
        </w:rPr>
      </w:pPr>
    </w:p>
    <w:p w:rsidR="00706621" w:rsidRPr="00706621" w:rsidRDefault="00706621" w:rsidP="00706621">
      <w:pPr>
        <w:pStyle w:val="Title"/>
        <w:spacing w:after="0"/>
        <w:rPr>
          <w:rFonts w:asciiTheme="majorHAnsi" w:hAnsiTheme="majorHAnsi"/>
          <w:color w:val="000000"/>
          <w:sz w:val="24"/>
          <w:szCs w:val="24"/>
        </w:rPr>
      </w:pPr>
      <w:r w:rsidRPr="00706621">
        <w:rPr>
          <w:rFonts w:asciiTheme="majorHAnsi" w:hAnsiTheme="majorHAnsi"/>
          <w:color w:val="000000"/>
          <w:sz w:val="24"/>
          <w:szCs w:val="24"/>
        </w:rPr>
        <w:t>STATE OF MINNESOTA</w:t>
      </w:r>
    </w:p>
    <w:p w:rsidR="00706621" w:rsidRPr="00706621" w:rsidRDefault="00706621" w:rsidP="00706621">
      <w:pPr>
        <w:pStyle w:val="Title"/>
        <w:spacing w:after="0"/>
        <w:rPr>
          <w:rFonts w:asciiTheme="majorHAnsi" w:hAnsiTheme="majorHAnsi"/>
          <w:color w:val="000000"/>
          <w:sz w:val="24"/>
          <w:szCs w:val="24"/>
        </w:rPr>
      </w:pPr>
      <w:bookmarkStart w:id="13" w:name="_Toc490477824"/>
      <w:r w:rsidRPr="00706621">
        <w:rPr>
          <w:rFonts w:asciiTheme="majorHAnsi" w:hAnsiTheme="majorHAnsi"/>
          <w:color w:val="000000"/>
          <w:sz w:val="24"/>
          <w:szCs w:val="24"/>
        </w:rPr>
        <w:t>AFFIDAVIT OF NON-COLLUSION</w:t>
      </w:r>
      <w:bookmarkEnd w:id="13"/>
    </w:p>
    <w:p w:rsidR="00706621" w:rsidRPr="00706621" w:rsidRDefault="00706621" w:rsidP="00706621">
      <w:pPr>
        <w:jc w:val="center"/>
        <w:rPr>
          <w:rFonts w:asciiTheme="majorHAnsi" w:hAnsiTheme="majorHAnsi"/>
          <w:b/>
          <w:color w:val="000000"/>
          <w:szCs w:val="24"/>
        </w:rPr>
      </w:pPr>
      <w:r w:rsidRPr="00706621">
        <w:rPr>
          <w:rFonts w:asciiTheme="majorHAnsi" w:hAnsiTheme="majorHAnsi"/>
          <w:b/>
          <w:color w:val="000000"/>
          <w:szCs w:val="24"/>
        </w:rPr>
        <w:t>(Must be submitted with Response)</w:t>
      </w:r>
    </w:p>
    <w:p w:rsidR="00706621" w:rsidRPr="00706621" w:rsidRDefault="00706621" w:rsidP="00706621">
      <w:pPr>
        <w:jc w:val="center"/>
        <w:rPr>
          <w:rFonts w:asciiTheme="majorHAnsi" w:hAnsiTheme="majorHAnsi"/>
          <w:b/>
          <w:snapToGrid w:val="0"/>
          <w:color w:val="000000"/>
          <w:szCs w:val="24"/>
        </w:rPr>
      </w:pPr>
    </w:p>
    <w:p w:rsidR="00706621" w:rsidRPr="00706621" w:rsidRDefault="00706621" w:rsidP="00706621">
      <w:pPr>
        <w:rPr>
          <w:rFonts w:asciiTheme="majorHAnsi" w:hAnsiTheme="majorHAnsi"/>
          <w:snapToGrid w:val="0"/>
          <w:color w:val="000000"/>
          <w:szCs w:val="24"/>
        </w:rPr>
      </w:pPr>
      <w:r w:rsidRPr="00706621">
        <w:rPr>
          <w:rFonts w:asciiTheme="majorHAnsi" w:hAnsiTheme="majorHAnsi"/>
          <w:snapToGrid w:val="0"/>
          <w:color w:val="000000"/>
          <w:szCs w:val="24"/>
        </w:rPr>
        <w:t>I swear (or affirm) under the penalty of perjury:</w:t>
      </w:r>
    </w:p>
    <w:p w:rsidR="00706621" w:rsidRPr="00706621" w:rsidRDefault="00706621" w:rsidP="00706621">
      <w:pPr>
        <w:rPr>
          <w:rFonts w:asciiTheme="majorHAnsi" w:hAnsiTheme="majorHAnsi"/>
          <w:snapToGrid w:val="0"/>
          <w:color w:val="000000"/>
          <w:szCs w:val="24"/>
        </w:rPr>
      </w:pPr>
    </w:p>
    <w:p w:rsidR="00706621" w:rsidRPr="00706621" w:rsidRDefault="00706621" w:rsidP="00706621">
      <w:pPr>
        <w:numPr>
          <w:ilvl w:val="0"/>
          <w:numId w:val="8"/>
        </w:numPr>
        <w:spacing w:after="0" w:line="240" w:lineRule="auto"/>
        <w:jc w:val="both"/>
        <w:rPr>
          <w:rFonts w:asciiTheme="majorHAnsi" w:hAnsiTheme="majorHAnsi"/>
          <w:snapToGrid w:val="0"/>
          <w:color w:val="000000"/>
          <w:szCs w:val="24"/>
        </w:rPr>
      </w:pPr>
      <w:r w:rsidRPr="00706621">
        <w:rPr>
          <w:rFonts w:asciiTheme="majorHAnsi" w:hAnsiTheme="majorHAnsi"/>
          <w:snapToGrid w:val="0"/>
          <w:color w:val="000000"/>
          <w:szCs w:val="24"/>
        </w:rPr>
        <w:t>That I am the Proposer (if the Proposer is an individual), a partner in the company (if the Proposer is a partnership), or an officer or employee of the responding corporation having authority to sign on its behalf (if the Proposer is a corporation);</w:t>
      </w:r>
    </w:p>
    <w:p w:rsidR="00706621" w:rsidRPr="00706621" w:rsidRDefault="00706621" w:rsidP="00706621">
      <w:pPr>
        <w:ind w:left="720"/>
        <w:jc w:val="both"/>
        <w:rPr>
          <w:rFonts w:asciiTheme="majorHAnsi" w:hAnsiTheme="majorHAnsi"/>
          <w:snapToGrid w:val="0"/>
          <w:color w:val="000000"/>
          <w:szCs w:val="24"/>
        </w:rPr>
      </w:pPr>
    </w:p>
    <w:p w:rsidR="00706621" w:rsidRPr="00706621" w:rsidRDefault="00706621" w:rsidP="00706621">
      <w:pPr>
        <w:numPr>
          <w:ilvl w:val="0"/>
          <w:numId w:val="8"/>
        </w:numPr>
        <w:spacing w:after="0" w:line="240" w:lineRule="auto"/>
        <w:jc w:val="both"/>
        <w:rPr>
          <w:rFonts w:asciiTheme="majorHAnsi" w:hAnsiTheme="majorHAnsi"/>
          <w:snapToGrid w:val="0"/>
          <w:color w:val="000000"/>
          <w:szCs w:val="24"/>
        </w:rPr>
      </w:pPr>
      <w:r w:rsidRPr="00706621">
        <w:rPr>
          <w:rFonts w:asciiTheme="majorHAnsi" w:hAnsiTheme="majorHAnsi"/>
          <w:snapToGrid w:val="0"/>
          <w:color w:val="000000"/>
          <w:szCs w:val="24"/>
        </w:rPr>
        <w:t>That the attached proposal submitted in response to the</w:t>
      </w:r>
      <w:r w:rsidRPr="00706621">
        <w:rPr>
          <w:rFonts w:asciiTheme="majorHAnsi" w:hAnsiTheme="majorHAnsi"/>
          <w:b/>
          <w:snapToGrid w:val="0"/>
          <w:color w:val="000000"/>
          <w:szCs w:val="24"/>
        </w:rPr>
        <w:t xml:space="preserve"> </w:t>
      </w:r>
      <w:r w:rsidRPr="00706621">
        <w:rPr>
          <w:rFonts w:asciiTheme="majorHAnsi" w:hAnsiTheme="majorHAnsi"/>
          <w:snapToGrid w:val="0"/>
          <w:color w:val="000000"/>
          <w:szCs w:val="24"/>
        </w:rPr>
        <w:t>_______________________ Request for Proposals has been arrived at by the Proposer independently and has been submitted without collusion with and without any agreement, understanding or planned common course of action with, any other Proposer of materials, supplies, equipment or services described in the Request for Proposal, designed to limit fair and open competition;</w:t>
      </w:r>
    </w:p>
    <w:p w:rsidR="00706621" w:rsidRPr="00706621" w:rsidRDefault="00706621" w:rsidP="00706621">
      <w:pPr>
        <w:jc w:val="both"/>
        <w:rPr>
          <w:rFonts w:asciiTheme="majorHAnsi" w:hAnsiTheme="majorHAnsi"/>
          <w:snapToGrid w:val="0"/>
          <w:color w:val="000000"/>
          <w:szCs w:val="24"/>
        </w:rPr>
      </w:pPr>
    </w:p>
    <w:p w:rsidR="00706621" w:rsidRPr="00706621" w:rsidRDefault="00706621" w:rsidP="00706621">
      <w:pPr>
        <w:numPr>
          <w:ilvl w:val="0"/>
          <w:numId w:val="8"/>
        </w:numPr>
        <w:spacing w:after="0" w:line="240" w:lineRule="auto"/>
        <w:jc w:val="both"/>
        <w:rPr>
          <w:rFonts w:asciiTheme="majorHAnsi" w:hAnsiTheme="majorHAnsi"/>
          <w:snapToGrid w:val="0"/>
          <w:color w:val="000000"/>
          <w:szCs w:val="24"/>
        </w:rPr>
      </w:pPr>
      <w:r w:rsidRPr="00706621">
        <w:rPr>
          <w:rFonts w:asciiTheme="majorHAnsi" w:hAnsiTheme="majorHAnsi"/>
          <w:snapToGrid w:val="0"/>
          <w:color w:val="000000"/>
          <w:szCs w:val="24"/>
        </w:rPr>
        <w:t>That the contents of the proposal have not been communicated by the Proposer or its employees or agents to any person not an employee or agent (including a partner) of the Proposer and will not be communicated to any such persons prior to the official opening of the proposals; and</w:t>
      </w:r>
    </w:p>
    <w:p w:rsidR="00706621" w:rsidRPr="00706621" w:rsidRDefault="00706621" w:rsidP="00706621">
      <w:pPr>
        <w:jc w:val="both"/>
        <w:rPr>
          <w:rFonts w:asciiTheme="majorHAnsi" w:hAnsiTheme="majorHAnsi"/>
          <w:snapToGrid w:val="0"/>
          <w:color w:val="000000"/>
          <w:szCs w:val="24"/>
        </w:rPr>
      </w:pPr>
    </w:p>
    <w:p w:rsidR="00706621" w:rsidRPr="00706621" w:rsidRDefault="00706621" w:rsidP="00706621">
      <w:pPr>
        <w:numPr>
          <w:ilvl w:val="0"/>
          <w:numId w:val="8"/>
        </w:numPr>
        <w:spacing w:after="0" w:line="240" w:lineRule="auto"/>
        <w:jc w:val="both"/>
        <w:rPr>
          <w:rFonts w:asciiTheme="majorHAnsi" w:hAnsiTheme="majorHAnsi"/>
          <w:snapToGrid w:val="0"/>
          <w:color w:val="000000"/>
          <w:szCs w:val="24"/>
        </w:rPr>
      </w:pPr>
      <w:r w:rsidRPr="00706621">
        <w:rPr>
          <w:rFonts w:asciiTheme="majorHAnsi" w:hAnsiTheme="majorHAnsi"/>
          <w:snapToGrid w:val="0"/>
          <w:color w:val="000000"/>
          <w:szCs w:val="24"/>
        </w:rPr>
        <w:t>That I am fully informed regarding the accuracy of the statements made in this affidavit.</w:t>
      </w:r>
    </w:p>
    <w:p w:rsidR="00706621" w:rsidRPr="00706621" w:rsidRDefault="00706621" w:rsidP="00706621">
      <w:pPr>
        <w:rPr>
          <w:rFonts w:asciiTheme="majorHAnsi" w:hAnsiTheme="majorHAnsi"/>
          <w:snapToGrid w:val="0"/>
          <w:color w:val="000000"/>
          <w:szCs w:val="24"/>
        </w:rPr>
      </w:pPr>
    </w:p>
    <w:p w:rsidR="00706621" w:rsidRPr="00706621" w:rsidRDefault="00706621" w:rsidP="00706621">
      <w:pPr>
        <w:ind w:left="720"/>
        <w:rPr>
          <w:rFonts w:asciiTheme="majorHAnsi" w:hAnsiTheme="majorHAnsi"/>
          <w:snapToGrid w:val="0"/>
          <w:color w:val="000000"/>
          <w:szCs w:val="24"/>
        </w:rPr>
      </w:pPr>
      <w:r w:rsidRPr="00706621">
        <w:rPr>
          <w:rFonts w:asciiTheme="majorHAnsi" w:hAnsiTheme="majorHAnsi"/>
          <w:snapToGrid w:val="0"/>
          <w:color w:val="000000"/>
          <w:szCs w:val="24"/>
        </w:rPr>
        <w:t>Proposer’s Firm Name:  _____________________________________________</w:t>
      </w:r>
    </w:p>
    <w:p w:rsidR="00706621" w:rsidRPr="00706621" w:rsidRDefault="00706621" w:rsidP="00706621">
      <w:pPr>
        <w:rPr>
          <w:rFonts w:asciiTheme="majorHAnsi" w:hAnsiTheme="majorHAnsi"/>
          <w:snapToGrid w:val="0"/>
          <w:color w:val="000000"/>
          <w:szCs w:val="24"/>
        </w:rPr>
      </w:pPr>
    </w:p>
    <w:p w:rsidR="00706621" w:rsidRPr="00706621" w:rsidRDefault="00706621" w:rsidP="00706621">
      <w:pPr>
        <w:ind w:firstLine="720"/>
        <w:rPr>
          <w:rFonts w:asciiTheme="majorHAnsi" w:hAnsiTheme="majorHAnsi"/>
          <w:snapToGrid w:val="0"/>
          <w:color w:val="000000"/>
          <w:szCs w:val="24"/>
        </w:rPr>
      </w:pPr>
      <w:r w:rsidRPr="00706621">
        <w:rPr>
          <w:rFonts w:asciiTheme="majorHAnsi" w:hAnsiTheme="majorHAnsi"/>
          <w:snapToGrid w:val="0"/>
          <w:color w:val="000000"/>
          <w:szCs w:val="24"/>
        </w:rPr>
        <w:t>Authorized Signature:    _____________________________________________</w:t>
      </w:r>
    </w:p>
    <w:p w:rsidR="00706621" w:rsidRPr="00706621" w:rsidRDefault="00706621" w:rsidP="00706621">
      <w:pPr>
        <w:ind w:firstLine="720"/>
        <w:rPr>
          <w:rFonts w:asciiTheme="majorHAnsi" w:hAnsiTheme="majorHAnsi"/>
          <w:snapToGrid w:val="0"/>
          <w:color w:val="000000"/>
          <w:szCs w:val="24"/>
        </w:rPr>
      </w:pPr>
    </w:p>
    <w:p w:rsidR="00706621" w:rsidRPr="00706621" w:rsidRDefault="00706621" w:rsidP="00706621">
      <w:pPr>
        <w:ind w:firstLine="720"/>
        <w:rPr>
          <w:rFonts w:asciiTheme="majorHAnsi" w:hAnsiTheme="majorHAnsi"/>
          <w:snapToGrid w:val="0"/>
          <w:color w:val="000000"/>
          <w:szCs w:val="24"/>
        </w:rPr>
      </w:pPr>
      <w:r w:rsidRPr="00706621">
        <w:rPr>
          <w:rFonts w:asciiTheme="majorHAnsi" w:hAnsiTheme="majorHAnsi"/>
          <w:snapToGrid w:val="0"/>
          <w:color w:val="000000"/>
          <w:szCs w:val="24"/>
        </w:rPr>
        <w:t xml:space="preserve">Date: </w:t>
      </w:r>
      <w:r w:rsidRPr="00706621">
        <w:rPr>
          <w:rFonts w:asciiTheme="majorHAnsi" w:hAnsiTheme="majorHAnsi"/>
          <w:snapToGrid w:val="0"/>
          <w:color w:val="000000"/>
          <w:szCs w:val="24"/>
        </w:rPr>
        <w:tab/>
        <w:t>________________________</w:t>
      </w:r>
    </w:p>
    <w:p w:rsidR="00706621" w:rsidRPr="00706621" w:rsidRDefault="00706621" w:rsidP="00706621">
      <w:pPr>
        <w:rPr>
          <w:rFonts w:asciiTheme="majorHAnsi" w:hAnsiTheme="majorHAnsi"/>
          <w:b/>
          <w:szCs w:val="24"/>
        </w:rPr>
      </w:pPr>
    </w:p>
    <w:p w:rsidR="00706621" w:rsidRDefault="00706621" w:rsidP="00706621">
      <w:pPr>
        <w:rPr>
          <w:rFonts w:asciiTheme="majorHAnsi" w:hAnsiTheme="majorHAnsi"/>
          <w:b/>
          <w:szCs w:val="24"/>
        </w:rPr>
      </w:pPr>
    </w:p>
    <w:p w:rsidR="008A0D46" w:rsidRPr="00706621" w:rsidRDefault="008A0D46" w:rsidP="00706621">
      <w:pPr>
        <w:rPr>
          <w:rFonts w:asciiTheme="majorHAnsi" w:hAnsiTheme="majorHAnsi"/>
          <w:b/>
          <w:szCs w:val="24"/>
        </w:rPr>
      </w:pPr>
    </w:p>
    <w:p w:rsidR="00D47469" w:rsidRPr="005C2374" w:rsidRDefault="005C2374" w:rsidP="00D47469">
      <w:pPr>
        <w:shd w:val="clear" w:color="auto" w:fill="FFFFFF"/>
        <w:tabs>
          <w:tab w:val="left" w:pos="9230"/>
        </w:tabs>
        <w:spacing w:before="893"/>
        <w:jc w:val="center"/>
        <w:rPr>
          <w:rFonts w:asciiTheme="majorHAnsi" w:hAnsiTheme="majorHAnsi"/>
          <w:b/>
          <w:color w:val="000000"/>
          <w:spacing w:val="-3"/>
        </w:rPr>
      </w:pPr>
      <w:r w:rsidRPr="005C2374">
        <w:rPr>
          <w:rFonts w:asciiTheme="majorHAnsi" w:hAnsiTheme="majorHAnsi"/>
          <w:b/>
          <w:color w:val="000000"/>
          <w:spacing w:val="-3"/>
          <w:u w:val="single"/>
        </w:rPr>
        <w:lastRenderedPageBreak/>
        <w:t>SAMPLE</w:t>
      </w:r>
      <w:r w:rsidRPr="005C2374">
        <w:rPr>
          <w:rFonts w:asciiTheme="majorHAnsi" w:hAnsiTheme="majorHAnsi"/>
          <w:b/>
          <w:color w:val="000000"/>
          <w:spacing w:val="-3"/>
        </w:rPr>
        <w:t xml:space="preserve"> </w:t>
      </w:r>
      <w:r w:rsidR="008A0D46" w:rsidRPr="005C2374">
        <w:rPr>
          <w:rFonts w:asciiTheme="majorHAnsi" w:hAnsiTheme="majorHAnsi"/>
          <w:b/>
          <w:color w:val="000000"/>
          <w:spacing w:val="-3"/>
        </w:rPr>
        <w:t>CONTRACT FOR SERVICES (non technology related)</w:t>
      </w:r>
    </w:p>
    <w:p w:rsidR="008A0D46" w:rsidRPr="007B0A54" w:rsidRDefault="008A0D46" w:rsidP="00D47469">
      <w:pPr>
        <w:shd w:val="clear" w:color="auto" w:fill="FFFFFF"/>
        <w:spacing w:before="245" w:line="235" w:lineRule="exact"/>
        <w:ind w:right="29"/>
        <w:rPr>
          <w:rFonts w:asciiTheme="majorHAnsi" w:hAnsiTheme="majorHAnsi"/>
        </w:rPr>
      </w:pPr>
      <w:r w:rsidRPr="007B0A54">
        <w:rPr>
          <w:rFonts w:asciiTheme="majorHAnsi" w:hAnsiTheme="majorHAnsi"/>
          <w:color w:val="000000"/>
          <w:spacing w:val="-1"/>
        </w:rPr>
        <w:t xml:space="preserve">THIS CONTRACT, and amendments and supplements thereto, is between State of Minnesota, acting through its State Court Administrator, address 25 Rev. Dr. Martin </w:t>
      </w:r>
      <w:r w:rsidRPr="007B0A54">
        <w:rPr>
          <w:rFonts w:asciiTheme="majorHAnsi" w:hAnsiTheme="majorHAnsi"/>
          <w:color w:val="000000"/>
        </w:rPr>
        <w:t xml:space="preserve">Luther King Jr. Blvd., Saint Paul, MN. 55155 (hereinafter "STATE") and ___________________ an independent contractor, not an employee of the State of Minnesota, address: </w:t>
      </w:r>
      <w:r w:rsidRPr="007B0A54">
        <w:rPr>
          <w:rFonts w:asciiTheme="majorHAnsi" w:hAnsiTheme="majorHAnsi"/>
          <w:color w:val="000000"/>
          <w:u w:val="single"/>
        </w:rPr>
        <w:t>_____________________________</w:t>
      </w:r>
      <w:r w:rsidRPr="007B0A54">
        <w:rPr>
          <w:rFonts w:asciiTheme="majorHAnsi" w:hAnsiTheme="majorHAnsi"/>
          <w:color w:val="000000"/>
          <w:spacing w:val="-2"/>
        </w:rPr>
        <w:t xml:space="preserve"> hereinafter "CONTRACTOR"),</w:t>
      </w:r>
    </w:p>
    <w:p w:rsidR="008A0D46" w:rsidRPr="00692BD4" w:rsidRDefault="008A0D46" w:rsidP="008A0D46">
      <w:pPr>
        <w:pStyle w:val="Heading5"/>
        <w:numPr>
          <w:ilvl w:val="0"/>
          <w:numId w:val="0"/>
        </w:numPr>
        <w:ind w:left="540"/>
        <w:rPr>
          <w:rFonts w:asciiTheme="majorHAnsi" w:hAnsiTheme="majorHAnsi"/>
          <w:b w:val="0"/>
          <w:i w:val="0"/>
          <w:sz w:val="20"/>
        </w:rPr>
      </w:pPr>
      <w:r w:rsidRPr="00692BD4">
        <w:rPr>
          <w:rFonts w:asciiTheme="majorHAnsi" w:hAnsiTheme="majorHAnsi"/>
          <w:b w:val="0"/>
          <w:i w:val="0"/>
          <w:color w:val="000000"/>
          <w:spacing w:val="-3"/>
          <w:sz w:val="20"/>
        </w:rPr>
        <w:t xml:space="preserve">WHEREAS, the STATE, pursuant to 300 (b) MN </w:t>
      </w:r>
      <w:r w:rsidRPr="00692BD4">
        <w:rPr>
          <w:rFonts w:asciiTheme="majorHAnsi" w:hAnsiTheme="majorHAnsi"/>
          <w:b w:val="0"/>
          <w:i w:val="0"/>
          <w:sz w:val="20"/>
        </w:rPr>
        <w:t xml:space="preserve">Judicial Branch Recruitment and Selection Procedure regarding Criminal </w:t>
      </w:r>
      <w:r w:rsidRPr="00692BD4">
        <w:rPr>
          <w:rFonts w:asciiTheme="majorHAnsi" w:hAnsiTheme="majorHAnsi"/>
          <w:b w:val="0"/>
          <w:bCs w:val="0"/>
          <w:i w:val="0"/>
          <w:sz w:val="20"/>
        </w:rPr>
        <w:t xml:space="preserve">Background Checks and </w:t>
      </w:r>
      <w:r w:rsidRPr="00692BD4">
        <w:rPr>
          <w:rFonts w:asciiTheme="majorHAnsi" w:hAnsiTheme="majorHAnsi"/>
          <w:b w:val="0"/>
          <w:i w:val="0"/>
          <w:color w:val="000000"/>
          <w:spacing w:val="-2"/>
          <w:sz w:val="20"/>
        </w:rPr>
        <w:t xml:space="preserve">WHEREAS, CONTRACTOR represents that it is duly qualified and willing to perform the services set forth herein. </w:t>
      </w:r>
      <w:r w:rsidRPr="00692BD4">
        <w:rPr>
          <w:rFonts w:asciiTheme="majorHAnsi" w:hAnsiTheme="majorHAnsi"/>
          <w:b w:val="0"/>
          <w:i w:val="0"/>
          <w:color w:val="000000"/>
          <w:spacing w:val="-3"/>
          <w:sz w:val="20"/>
        </w:rPr>
        <w:t>NOW, THEREFORE, it is agreed:</w:t>
      </w:r>
    </w:p>
    <w:p w:rsidR="008A0D46" w:rsidRPr="007B0A54" w:rsidRDefault="008A0D46" w:rsidP="008A0D46">
      <w:pPr>
        <w:shd w:val="clear" w:color="auto" w:fill="FFFFFF"/>
        <w:spacing w:before="250"/>
        <w:ind w:left="370"/>
        <w:rPr>
          <w:rFonts w:asciiTheme="majorHAnsi" w:hAnsiTheme="majorHAnsi"/>
        </w:rPr>
      </w:pPr>
      <w:r w:rsidRPr="007B0A54">
        <w:rPr>
          <w:rFonts w:asciiTheme="majorHAnsi" w:hAnsiTheme="majorHAnsi"/>
          <w:color w:val="000000"/>
          <w:spacing w:val="1"/>
        </w:rPr>
        <w:t>I.      DUTIES.</w:t>
      </w:r>
    </w:p>
    <w:p w:rsidR="008A0D46" w:rsidRPr="007B0A54" w:rsidRDefault="008A0D46" w:rsidP="008A0D46">
      <w:pPr>
        <w:shd w:val="clear" w:color="auto" w:fill="FFFFFF"/>
        <w:tabs>
          <w:tab w:val="left" w:pos="1426"/>
        </w:tabs>
        <w:spacing w:before="29" w:line="240" w:lineRule="exact"/>
        <w:ind w:left="1426" w:hanging="350"/>
        <w:rPr>
          <w:rFonts w:asciiTheme="majorHAnsi" w:hAnsiTheme="majorHAnsi"/>
          <w:color w:val="000000"/>
          <w:spacing w:val="-2"/>
        </w:rPr>
      </w:pPr>
      <w:r w:rsidRPr="007B0A54">
        <w:rPr>
          <w:rFonts w:asciiTheme="majorHAnsi" w:hAnsiTheme="majorHAnsi"/>
          <w:color w:val="000000"/>
          <w:spacing w:val="-14"/>
        </w:rPr>
        <w:t>A.</w:t>
      </w:r>
      <w:r w:rsidRPr="007B0A54">
        <w:rPr>
          <w:rFonts w:asciiTheme="majorHAnsi" w:hAnsiTheme="majorHAnsi"/>
          <w:color w:val="000000"/>
        </w:rPr>
        <w:tab/>
      </w:r>
      <w:r w:rsidRPr="007B0A54">
        <w:rPr>
          <w:rFonts w:asciiTheme="majorHAnsi" w:hAnsiTheme="majorHAnsi"/>
          <w:color w:val="000000"/>
          <w:spacing w:val="-2"/>
        </w:rPr>
        <w:t xml:space="preserve">CONTRACTOR, who is not a STATE employee, </w:t>
      </w:r>
      <w:r w:rsidRPr="007B0A54">
        <w:rPr>
          <w:rFonts w:asciiTheme="majorHAnsi" w:hAnsiTheme="majorHAnsi"/>
          <w:color w:val="000000"/>
          <w:spacing w:val="-2"/>
          <w:u w:val="single"/>
        </w:rPr>
        <w:t>shall provide criminal background check services set forth in this section.</w:t>
      </w:r>
      <w:r w:rsidRPr="007B0A54">
        <w:rPr>
          <w:rFonts w:asciiTheme="majorHAnsi" w:hAnsiTheme="majorHAnsi"/>
          <w:color w:val="000000"/>
          <w:spacing w:val="-2"/>
        </w:rPr>
        <w:t xml:space="preserve">  In addition, it is understood that CONTRACTOR'S assigned personnel may be handling confidential records but will not be responsible for communicating the contents of such records to any third party and shall as further provided in section XII of this contract direct all inquiries for access to such confidential records to third parties to the STATE.</w:t>
      </w:r>
    </w:p>
    <w:p w:rsidR="008A0D46" w:rsidRPr="007B0A54" w:rsidRDefault="008A0D46" w:rsidP="008A0D46">
      <w:pPr>
        <w:shd w:val="clear" w:color="auto" w:fill="FFFFFF"/>
        <w:tabs>
          <w:tab w:val="left" w:pos="1426"/>
        </w:tabs>
        <w:spacing w:before="245" w:line="240" w:lineRule="exact"/>
        <w:ind w:left="1426" w:hanging="350"/>
        <w:rPr>
          <w:rFonts w:asciiTheme="majorHAnsi" w:hAnsiTheme="majorHAnsi"/>
          <w:color w:val="000000"/>
          <w:spacing w:val="-2"/>
        </w:rPr>
      </w:pPr>
      <w:r w:rsidRPr="007B0A54">
        <w:rPr>
          <w:rFonts w:asciiTheme="majorHAnsi" w:hAnsiTheme="majorHAnsi"/>
          <w:color w:val="000000"/>
          <w:spacing w:val="-16"/>
        </w:rPr>
        <w:t>B.</w:t>
      </w:r>
      <w:r w:rsidRPr="007B0A54">
        <w:rPr>
          <w:rFonts w:asciiTheme="majorHAnsi" w:hAnsiTheme="majorHAnsi"/>
          <w:color w:val="000000"/>
        </w:rPr>
        <w:tab/>
      </w:r>
      <w:r w:rsidRPr="007B0A54">
        <w:rPr>
          <w:rFonts w:asciiTheme="majorHAnsi" w:hAnsiTheme="majorHAnsi"/>
          <w:color w:val="000000"/>
          <w:spacing w:val="-2"/>
        </w:rPr>
        <w:t>The STATE shall have the right to reject before or after starting the project, for any reason or for no reason, any personnel assigned by CONTRACTOR to perform service hereunder.</w:t>
      </w:r>
      <w:r>
        <w:rPr>
          <w:rFonts w:asciiTheme="majorHAnsi" w:hAnsiTheme="majorHAnsi"/>
          <w:color w:val="000000"/>
          <w:spacing w:val="-2"/>
        </w:rPr>
        <w:t xml:space="preserve"> </w:t>
      </w:r>
      <w:r w:rsidRPr="007B0A54">
        <w:rPr>
          <w:rFonts w:asciiTheme="majorHAnsi" w:hAnsiTheme="majorHAnsi"/>
          <w:color w:val="000000"/>
          <w:spacing w:val="-2"/>
        </w:rPr>
        <w:t xml:space="preserve">Upon such rejection, CONTRACTOR shall promptly assign another of its personnel.  </w:t>
      </w:r>
    </w:p>
    <w:p w:rsidR="008A0D46" w:rsidRPr="007B0A54" w:rsidRDefault="008A0D46" w:rsidP="008A0D46">
      <w:pPr>
        <w:shd w:val="clear" w:color="auto" w:fill="FFFFFF"/>
        <w:tabs>
          <w:tab w:val="left" w:pos="1426"/>
        </w:tabs>
        <w:spacing w:before="10" w:line="240" w:lineRule="exact"/>
        <w:ind w:left="1426" w:hanging="350"/>
        <w:rPr>
          <w:rFonts w:asciiTheme="majorHAnsi" w:hAnsiTheme="majorHAnsi"/>
          <w:color w:val="000000"/>
          <w:spacing w:val="-11"/>
        </w:rPr>
      </w:pPr>
    </w:p>
    <w:p w:rsidR="008A0D46" w:rsidRPr="007B0A54" w:rsidRDefault="008A0D46" w:rsidP="008A0D46">
      <w:pPr>
        <w:shd w:val="clear" w:color="auto" w:fill="FFFFFF"/>
        <w:tabs>
          <w:tab w:val="left" w:pos="1426"/>
        </w:tabs>
        <w:spacing w:before="10" w:line="240" w:lineRule="exact"/>
        <w:ind w:left="1426" w:hanging="350"/>
        <w:rPr>
          <w:rFonts w:asciiTheme="majorHAnsi" w:hAnsiTheme="majorHAnsi"/>
          <w:color w:val="000000"/>
          <w:spacing w:val="-2"/>
        </w:rPr>
      </w:pPr>
      <w:r w:rsidRPr="007B0A54">
        <w:rPr>
          <w:rFonts w:asciiTheme="majorHAnsi" w:hAnsiTheme="majorHAnsi"/>
          <w:color w:val="000000"/>
          <w:spacing w:val="-11"/>
        </w:rPr>
        <w:t>C.</w:t>
      </w:r>
      <w:r w:rsidRPr="007B0A54">
        <w:rPr>
          <w:rFonts w:asciiTheme="majorHAnsi" w:hAnsiTheme="majorHAnsi"/>
          <w:color w:val="000000"/>
        </w:rPr>
        <w:tab/>
      </w:r>
      <w:r w:rsidRPr="007B0A54">
        <w:rPr>
          <w:rFonts w:asciiTheme="majorHAnsi" w:hAnsiTheme="majorHAnsi"/>
          <w:color w:val="000000"/>
          <w:spacing w:val="-1"/>
        </w:rPr>
        <w:t>Prior to assigning any individual to perform services hereunder, CONTRACTOR shall take reasonable steps to determine whether the individual (or</w:t>
      </w:r>
      <w:r>
        <w:rPr>
          <w:rFonts w:asciiTheme="majorHAnsi" w:hAnsiTheme="majorHAnsi"/>
          <w:color w:val="000000"/>
          <w:spacing w:val="-1"/>
        </w:rPr>
        <w:t xml:space="preserve"> </w:t>
      </w:r>
      <w:r w:rsidRPr="007B0A54">
        <w:rPr>
          <w:rFonts w:asciiTheme="majorHAnsi" w:hAnsiTheme="majorHAnsi"/>
          <w:color w:val="000000"/>
          <w:spacing w:val="-1"/>
        </w:rPr>
        <w:t>his or her immediate family members has an interest in any pending or threatened litigation or proceedings in any Minnesota state court. Such steps</w:t>
      </w:r>
      <w:r>
        <w:rPr>
          <w:rFonts w:asciiTheme="majorHAnsi" w:hAnsiTheme="majorHAnsi"/>
          <w:color w:val="000000"/>
          <w:spacing w:val="-1"/>
        </w:rPr>
        <w:t xml:space="preserve"> </w:t>
      </w:r>
      <w:r w:rsidRPr="007B0A54">
        <w:rPr>
          <w:rFonts w:asciiTheme="majorHAnsi" w:hAnsiTheme="majorHAnsi"/>
          <w:color w:val="000000"/>
          <w:spacing w:val="1"/>
        </w:rPr>
        <w:t>shall include, without limitation, requiring all individuals assigned to perform services here under to complete Part II of the Confidentiality and</w:t>
      </w:r>
      <w:r>
        <w:rPr>
          <w:rFonts w:asciiTheme="majorHAnsi" w:hAnsiTheme="majorHAnsi"/>
          <w:color w:val="000000"/>
          <w:spacing w:val="1"/>
        </w:rPr>
        <w:t xml:space="preserve"> </w:t>
      </w:r>
      <w:r w:rsidRPr="007B0A54">
        <w:rPr>
          <w:rFonts w:asciiTheme="majorHAnsi" w:hAnsiTheme="majorHAnsi"/>
          <w:color w:val="000000"/>
          <w:spacing w:val="-1"/>
        </w:rPr>
        <w:t>Disclosure of Interest Agreement set forth in Exhibit A which is attached to and made a part of this contract. CONTRACTOR acknowledges that,</w:t>
      </w:r>
      <w:r>
        <w:rPr>
          <w:rFonts w:asciiTheme="majorHAnsi" w:hAnsiTheme="majorHAnsi"/>
          <w:color w:val="000000"/>
          <w:spacing w:val="-1"/>
        </w:rPr>
        <w:t xml:space="preserve"> </w:t>
      </w:r>
      <w:r w:rsidRPr="007B0A54">
        <w:rPr>
          <w:rFonts w:asciiTheme="majorHAnsi" w:hAnsiTheme="majorHAnsi"/>
          <w:color w:val="000000"/>
          <w:spacing w:val="3"/>
        </w:rPr>
        <w:t>without limiting section I.B. above, the STATE may immediately disqualify any such individual from performing services hereunder, and</w:t>
      </w:r>
      <w:r>
        <w:rPr>
          <w:rFonts w:asciiTheme="majorHAnsi" w:hAnsiTheme="majorHAnsi"/>
          <w:color w:val="000000"/>
          <w:spacing w:val="3"/>
        </w:rPr>
        <w:t xml:space="preserve"> </w:t>
      </w:r>
      <w:r w:rsidRPr="007B0A54">
        <w:rPr>
          <w:rFonts w:asciiTheme="majorHAnsi" w:hAnsiTheme="majorHAnsi"/>
          <w:color w:val="000000"/>
        </w:rPr>
        <w:t>CONTRACTOR shall ensure that no such disqualified individual shall have any further access to the confidential information of the STATE.  If</w:t>
      </w:r>
      <w:r w:rsidRPr="007B0A54">
        <w:rPr>
          <w:rFonts w:asciiTheme="majorHAnsi" w:hAnsiTheme="majorHAnsi"/>
          <w:color w:val="000000"/>
        </w:rPr>
        <w:br/>
      </w:r>
      <w:r w:rsidRPr="007B0A54">
        <w:rPr>
          <w:rFonts w:asciiTheme="majorHAnsi" w:hAnsiTheme="majorHAnsi"/>
          <w:color w:val="000000"/>
          <w:spacing w:val="-1"/>
        </w:rPr>
        <w:t>CONTRACTOR becomes aware of any individual's interest (or that of his or her immediate family members) in any threatened or pending litigation</w:t>
      </w:r>
      <w:r>
        <w:rPr>
          <w:rFonts w:asciiTheme="majorHAnsi" w:hAnsiTheme="majorHAnsi"/>
          <w:color w:val="000000"/>
          <w:spacing w:val="-1"/>
        </w:rPr>
        <w:t xml:space="preserve"> </w:t>
      </w:r>
      <w:r w:rsidRPr="007B0A54">
        <w:rPr>
          <w:rFonts w:asciiTheme="majorHAnsi" w:hAnsiTheme="majorHAnsi"/>
          <w:color w:val="000000"/>
          <w:spacing w:val="-2"/>
        </w:rPr>
        <w:t>or proceeding in any Minnesota state court, CONTRACTOR shall immediately notify the STATE of such interest.</w:t>
      </w:r>
    </w:p>
    <w:p w:rsidR="008A0D46" w:rsidRPr="007B0A54" w:rsidRDefault="008A0D46" w:rsidP="008A0D46">
      <w:pPr>
        <w:shd w:val="clear" w:color="auto" w:fill="FFFFFF"/>
        <w:tabs>
          <w:tab w:val="left" w:pos="739"/>
        </w:tabs>
        <w:spacing w:before="283"/>
        <w:ind w:left="29"/>
        <w:rPr>
          <w:rFonts w:asciiTheme="majorHAnsi" w:hAnsiTheme="majorHAnsi"/>
        </w:rPr>
      </w:pPr>
      <w:r w:rsidRPr="007B0A54">
        <w:rPr>
          <w:rFonts w:asciiTheme="majorHAnsi" w:hAnsiTheme="majorHAnsi"/>
          <w:color w:val="000000"/>
          <w:spacing w:val="-29"/>
        </w:rPr>
        <w:t>11.</w:t>
      </w:r>
      <w:r w:rsidRPr="007B0A54">
        <w:rPr>
          <w:rFonts w:asciiTheme="majorHAnsi" w:hAnsiTheme="majorHAnsi"/>
          <w:color w:val="000000"/>
        </w:rPr>
        <w:tab/>
      </w:r>
      <w:r w:rsidRPr="007B0A54">
        <w:rPr>
          <w:rFonts w:asciiTheme="majorHAnsi" w:hAnsiTheme="majorHAnsi"/>
          <w:color w:val="000000"/>
          <w:spacing w:val="2"/>
        </w:rPr>
        <w:t>CONSIDERATION AND TERMS OF PAYMENT.</w:t>
      </w:r>
    </w:p>
    <w:p w:rsidR="008A0D46" w:rsidRPr="007B0A54" w:rsidRDefault="008A0D46" w:rsidP="008A0D46">
      <w:pPr>
        <w:shd w:val="clear" w:color="auto" w:fill="FFFFFF"/>
        <w:tabs>
          <w:tab w:val="left" w:pos="1459"/>
        </w:tabs>
        <w:spacing w:before="288" w:line="187" w:lineRule="exact"/>
        <w:ind w:left="1440" w:hanging="696"/>
        <w:rPr>
          <w:rFonts w:asciiTheme="majorHAnsi" w:hAnsiTheme="majorHAnsi"/>
          <w:color w:val="000000"/>
          <w:spacing w:val="-5"/>
        </w:rPr>
      </w:pPr>
      <w:r w:rsidRPr="007B0A54">
        <w:rPr>
          <w:rFonts w:asciiTheme="majorHAnsi" w:hAnsiTheme="majorHAnsi"/>
          <w:color w:val="000000"/>
          <w:spacing w:val="-14"/>
        </w:rPr>
        <w:t>A.</w:t>
      </w:r>
      <w:r w:rsidRPr="007B0A54">
        <w:rPr>
          <w:rFonts w:asciiTheme="majorHAnsi" w:hAnsiTheme="majorHAnsi"/>
          <w:color w:val="000000"/>
        </w:rPr>
        <w:tab/>
      </w:r>
      <w:r w:rsidRPr="007B0A54">
        <w:rPr>
          <w:rFonts w:asciiTheme="majorHAnsi" w:hAnsiTheme="majorHAnsi"/>
          <w:color w:val="000000"/>
          <w:spacing w:val="-2"/>
        </w:rPr>
        <w:t xml:space="preserve">Consideration for all services performed and goods or materials supplied by CONTRACTOR pursuant to this contract shall be paid by the STATE </w:t>
      </w:r>
      <w:r>
        <w:rPr>
          <w:rFonts w:asciiTheme="majorHAnsi" w:hAnsiTheme="majorHAnsi"/>
          <w:color w:val="000000"/>
          <w:spacing w:val="-2"/>
        </w:rPr>
        <w:t xml:space="preserve">within 30 days of receipt.  </w:t>
      </w:r>
    </w:p>
    <w:p w:rsidR="008A0D46" w:rsidRPr="007B0A54" w:rsidRDefault="008A0D46" w:rsidP="008A0D46">
      <w:pPr>
        <w:shd w:val="clear" w:color="auto" w:fill="FFFFFF"/>
        <w:spacing w:before="5" w:line="187" w:lineRule="exact"/>
        <w:rPr>
          <w:rFonts w:asciiTheme="majorHAnsi" w:hAnsiTheme="majorHAnsi"/>
          <w:color w:val="FF0000"/>
        </w:rPr>
      </w:pPr>
    </w:p>
    <w:p w:rsidR="008A0D46" w:rsidRPr="007B0A54" w:rsidRDefault="008A0D46" w:rsidP="008A0D46">
      <w:pPr>
        <w:shd w:val="clear" w:color="auto" w:fill="FFFFFF"/>
        <w:tabs>
          <w:tab w:val="left" w:pos="1440"/>
        </w:tabs>
        <w:spacing w:line="226" w:lineRule="exact"/>
        <w:ind w:left="1440" w:hanging="715"/>
        <w:rPr>
          <w:rFonts w:asciiTheme="majorHAnsi" w:hAnsiTheme="majorHAnsi"/>
        </w:rPr>
      </w:pPr>
      <w:r w:rsidRPr="007B0A54">
        <w:rPr>
          <w:rFonts w:asciiTheme="majorHAnsi" w:hAnsiTheme="majorHAnsi"/>
          <w:color w:val="000000"/>
          <w:spacing w:val="-10"/>
        </w:rPr>
        <w:t>B.</w:t>
      </w:r>
      <w:r w:rsidRPr="007B0A54">
        <w:rPr>
          <w:rFonts w:asciiTheme="majorHAnsi" w:hAnsiTheme="majorHAnsi"/>
          <w:color w:val="000000"/>
        </w:rPr>
        <w:tab/>
      </w:r>
      <w:r w:rsidRPr="007B0A54">
        <w:rPr>
          <w:rFonts w:asciiTheme="majorHAnsi" w:hAnsiTheme="majorHAnsi"/>
          <w:color w:val="000000"/>
          <w:spacing w:val="1"/>
        </w:rPr>
        <w:t>Terms of Payment.  Payments shall be made by the STATE promptly after CONTRACTOR'S presentation of invoices for services performed</w:t>
      </w:r>
      <w:r>
        <w:rPr>
          <w:rFonts w:asciiTheme="majorHAnsi" w:hAnsiTheme="majorHAnsi"/>
          <w:color w:val="000000"/>
          <w:spacing w:val="1"/>
        </w:rPr>
        <w:t xml:space="preserve"> </w:t>
      </w:r>
      <w:r w:rsidRPr="007B0A54">
        <w:rPr>
          <w:rFonts w:asciiTheme="majorHAnsi" w:hAnsiTheme="majorHAnsi"/>
          <w:color w:val="000000"/>
          <w:spacing w:val="2"/>
        </w:rPr>
        <w:t xml:space="preserve">and acceptance of such services by the STATE'S authorized agent pursuant to Section VII.   An invoice shall be submitted for </w:t>
      </w:r>
      <w:proofErr w:type="spellStart"/>
      <w:r w:rsidRPr="007B0A54">
        <w:rPr>
          <w:rFonts w:asciiTheme="majorHAnsi" w:hAnsiTheme="majorHAnsi"/>
          <w:color w:val="000000"/>
          <w:spacing w:val="2"/>
        </w:rPr>
        <w:t>tollable</w:t>
      </w:r>
      <w:proofErr w:type="spellEnd"/>
      <w:r w:rsidRPr="007B0A54">
        <w:rPr>
          <w:rFonts w:asciiTheme="majorHAnsi" w:hAnsiTheme="majorHAnsi"/>
          <w:color w:val="000000"/>
          <w:spacing w:val="2"/>
        </w:rPr>
        <w:t xml:space="preserve"> costs </w:t>
      </w:r>
      <w:r w:rsidRPr="007B0A54">
        <w:rPr>
          <w:rFonts w:asciiTheme="majorHAnsi" w:hAnsiTheme="majorHAnsi"/>
          <w:color w:val="000000"/>
          <w:spacing w:val="-1"/>
        </w:rPr>
        <w:t xml:space="preserve">incurred by the CONTRACTOR during the immediately preceding </w:t>
      </w:r>
      <w:proofErr w:type="gramStart"/>
      <w:r w:rsidRPr="007B0A54">
        <w:rPr>
          <w:rFonts w:asciiTheme="majorHAnsi" w:hAnsiTheme="majorHAnsi"/>
          <w:color w:val="000000"/>
          <w:spacing w:val="-1"/>
          <w:u w:val="single"/>
        </w:rPr>
        <w:t>week</w:t>
      </w:r>
      <w:r w:rsidRPr="007B0A54">
        <w:rPr>
          <w:rFonts w:asciiTheme="majorHAnsi" w:hAnsiTheme="majorHAnsi"/>
          <w:color w:val="000000"/>
          <w:spacing w:val="-1"/>
        </w:rPr>
        <w:t xml:space="preserve"> ,</w:t>
      </w:r>
      <w:proofErr w:type="gramEnd"/>
    </w:p>
    <w:p w:rsidR="008A0D46" w:rsidRPr="007B0A54" w:rsidRDefault="008A0D46" w:rsidP="008A0D46">
      <w:pPr>
        <w:widowControl w:val="0"/>
        <w:numPr>
          <w:ilvl w:val="0"/>
          <w:numId w:val="13"/>
        </w:numPr>
        <w:shd w:val="clear" w:color="auto" w:fill="FFFFFF"/>
        <w:tabs>
          <w:tab w:val="left" w:pos="715"/>
        </w:tabs>
        <w:autoSpaceDE w:val="0"/>
        <w:autoSpaceDN w:val="0"/>
        <w:adjustRightInd w:val="0"/>
        <w:spacing w:before="293" w:after="0" w:line="240" w:lineRule="auto"/>
        <w:rPr>
          <w:rFonts w:asciiTheme="majorHAnsi" w:hAnsiTheme="majorHAnsi"/>
          <w:color w:val="000000"/>
          <w:spacing w:val="-8"/>
        </w:rPr>
      </w:pPr>
      <w:r w:rsidRPr="007B0A54">
        <w:rPr>
          <w:rFonts w:asciiTheme="majorHAnsi" w:hAnsiTheme="majorHAnsi"/>
          <w:color w:val="000000"/>
          <w:spacing w:val="-1"/>
        </w:rPr>
        <w:t>TIME REQUIREMENTS. CONTRACTOR shall comply with all of the time requirements described in this contract.</w:t>
      </w:r>
    </w:p>
    <w:p w:rsidR="008A0D46" w:rsidRPr="007B0A54" w:rsidRDefault="008A0D46" w:rsidP="008A0D46">
      <w:pPr>
        <w:widowControl w:val="0"/>
        <w:numPr>
          <w:ilvl w:val="0"/>
          <w:numId w:val="13"/>
        </w:numPr>
        <w:shd w:val="clear" w:color="auto" w:fill="FFFFFF"/>
        <w:tabs>
          <w:tab w:val="left" w:pos="715"/>
        </w:tabs>
        <w:autoSpaceDE w:val="0"/>
        <w:autoSpaceDN w:val="0"/>
        <w:adjustRightInd w:val="0"/>
        <w:spacing w:before="274" w:after="0" w:line="235" w:lineRule="exact"/>
        <w:ind w:left="715" w:hanging="715"/>
        <w:rPr>
          <w:rFonts w:asciiTheme="majorHAnsi" w:hAnsiTheme="majorHAnsi"/>
          <w:color w:val="000000"/>
          <w:spacing w:val="-9"/>
        </w:rPr>
      </w:pPr>
      <w:r w:rsidRPr="007B0A54">
        <w:rPr>
          <w:rFonts w:asciiTheme="majorHAnsi" w:hAnsiTheme="majorHAnsi"/>
          <w:color w:val="000000"/>
          <w:spacing w:val="-1"/>
        </w:rPr>
        <w:t>CONDITIONS OF PAYMENT. All services provided by CONTRACTOR pursuant to this contract shall be performed to the satisfaction of the STATE, as</w:t>
      </w:r>
      <w:r>
        <w:rPr>
          <w:rFonts w:asciiTheme="majorHAnsi" w:hAnsiTheme="majorHAnsi"/>
          <w:color w:val="000000"/>
          <w:spacing w:val="-1"/>
        </w:rPr>
        <w:t xml:space="preserve"> </w:t>
      </w:r>
      <w:r w:rsidRPr="007B0A54">
        <w:rPr>
          <w:rFonts w:asciiTheme="majorHAnsi" w:hAnsiTheme="majorHAnsi"/>
          <w:color w:val="000000"/>
          <w:spacing w:val="-1"/>
        </w:rPr>
        <w:t>determined at the sole discretion of its authorized representative, and in accord with the CONTRACTOR'S duties set forth in section I of this contract and all</w:t>
      </w:r>
      <w:r>
        <w:rPr>
          <w:rFonts w:asciiTheme="majorHAnsi" w:hAnsiTheme="majorHAnsi"/>
          <w:color w:val="000000"/>
          <w:spacing w:val="-1"/>
        </w:rPr>
        <w:t xml:space="preserve"> </w:t>
      </w:r>
      <w:r w:rsidRPr="007B0A54">
        <w:rPr>
          <w:rFonts w:asciiTheme="majorHAnsi" w:hAnsiTheme="majorHAnsi"/>
          <w:color w:val="000000"/>
          <w:spacing w:val="-1"/>
        </w:rPr>
        <w:lastRenderedPageBreak/>
        <w:t>applicable federal, state, and local laws, ordinances, rules and regulations.   CONTRACTOR shall not receive payment for work found by the STATE to be</w:t>
      </w:r>
      <w:r>
        <w:rPr>
          <w:rFonts w:asciiTheme="majorHAnsi" w:hAnsiTheme="majorHAnsi"/>
          <w:color w:val="000000"/>
          <w:spacing w:val="-1"/>
        </w:rPr>
        <w:t xml:space="preserve"> </w:t>
      </w:r>
      <w:r w:rsidRPr="007B0A54">
        <w:rPr>
          <w:rFonts w:asciiTheme="majorHAnsi" w:hAnsiTheme="majorHAnsi"/>
          <w:color w:val="000000"/>
          <w:spacing w:val="-2"/>
        </w:rPr>
        <w:t>unsatisfactory, or performed in violation of federal, state or local law, ordinance, rule or regulation.</w:t>
      </w:r>
    </w:p>
    <w:p w:rsidR="008A0D46" w:rsidRPr="007B0A54" w:rsidRDefault="008A0D46" w:rsidP="008A0D46">
      <w:pPr>
        <w:widowControl w:val="0"/>
        <w:numPr>
          <w:ilvl w:val="0"/>
          <w:numId w:val="13"/>
        </w:numPr>
        <w:shd w:val="clear" w:color="auto" w:fill="FFFFFF"/>
        <w:tabs>
          <w:tab w:val="left" w:pos="715"/>
        </w:tabs>
        <w:autoSpaceDE w:val="0"/>
        <w:autoSpaceDN w:val="0"/>
        <w:adjustRightInd w:val="0"/>
        <w:spacing w:before="245" w:after="0" w:line="235" w:lineRule="exact"/>
        <w:ind w:left="715" w:hanging="715"/>
        <w:rPr>
          <w:rFonts w:asciiTheme="majorHAnsi" w:hAnsiTheme="majorHAnsi"/>
          <w:color w:val="000000"/>
          <w:spacing w:val="-13"/>
        </w:rPr>
      </w:pPr>
      <w:r w:rsidRPr="007B0A54">
        <w:rPr>
          <w:rFonts w:asciiTheme="majorHAnsi" w:hAnsiTheme="majorHAnsi"/>
          <w:color w:val="000000"/>
          <w:spacing w:val="-1"/>
        </w:rPr>
        <w:t>TERMS OF CONTRACT. This contract shall be effective on DATE and shall remain in effect until DATE or until all obligations set forth in this</w:t>
      </w:r>
      <w:r>
        <w:rPr>
          <w:rFonts w:asciiTheme="majorHAnsi" w:hAnsiTheme="majorHAnsi"/>
          <w:color w:val="000000"/>
          <w:spacing w:val="-1"/>
        </w:rPr>
        <w:t xml:space="preserve"> </w:t>
      </w:r>
      <w:r w:rsidRPr="007B0A54">
        <w:rPr>
          <w:rFonts w:asciiTheme="majorHAnsi" w:hAnsiTheme="majorHAnsi"/>
          <w:color w:val="000000"/>
          <w:spacing w:val="-2"/>
        </w:rPr>
        <w:t xml:space="preserve">contract have been satisfactorily fulfilled, whichever occurs first. </w:t>
      </w:r>
    </w:p>
    <w:p w:rsidR="008A0D46" w:rsidRPr="007B0A54" w:rsidRDefault="008A0D46" w:rsidP="008A0D46">
      <w:pPr>
        <w:widowControl w:val="0"/>
        <w:numPr>
          <w:ilvl w:val="0"/>
          <w:numId w:val="13"/>
        </w:numPr>
        <w:shd w:val="clear" w:color="auto" w:fill="FFFFFF"/>
        <w:tabs>
          <w:tab w:val="left" w:pos="715"/>
        </w:tabs>
        <w:autoSpaceDE w:val="0"/>
        <w:autoSpaceDN w:val="0"/>
        <w:adjustRightInd w:val="0"/>
        <w:spacing w:before="230" w:after="0" w:line="240" w:lineRule="auto"/>
        <w:rPr>
          <w:rFonts w:asciiTheme="majorHAnsi" w:hAnsiTheme="majorHAnsi"/>
          <w:color w:val="000000"/>
          <w:spacing w:val="-9"/>
        </w:rPr>
      </w:pPr>
      <w:r w:rsidRPr="007B0A54">
        <w:rPr>
          <w:rFonts w:asciiTheme="majorHAnsi" w:hAnsiTheme="majorHAnsi"/>
          <w:color w:val="000000"/>
          <w:spacing w:val="2"/>
        </w:rPr>
        <w:t>CANCELLATION.</w:t>
      </w:r>
    </w:p>
    <w:p w:rsidR="008A0D46" w:rsidRPr="007B0A54" w:rsidRDefault="008A0D46" w:rsidP="008A0D46">
      <w:pPr>
        <w:shd w:val="clear" w:color="auto" w:fill="FFFFFF"/>
        <w:tabs>
          <w:tab w:val="left" w:pos="1445"/>
        </w:tabs>
        <w:spacing w:before="264" w:line="245" w:lineRule="exact"/>
        <w:ind w:left="1445" w:hanging="715"/>
        <w:rPr>
          <w:rFonts w:asciiTheme="majorHAnsi" w:hAnsiTheme="majorHAnsi"/>
        </w:rPr>
      </w:pPr>
      <w:r w:rsidRPr="007B0A54">
        <w:rPr>
          <w:rFonts w:asciiTheme="majorHAnsi" w:hAnsiTheme="majorHAnsi"/>
          <w:color w:val="000000"/>
          <w:spacing w:val="-12"/>
        </w:rPr>
        <w:t>A.</w:t>
      </w:r>
      <w:r w:rsidRPr="007B0A54">
        <w:rPr>
          <w:rFonts w:asciiTheme="majorHAnsi" w:hAnsiTheme="majorHAnsi"/>
          <w:color w:val="000000"/>
        </w:rPr>
        <w:tab/>
      </w:r>
      <w:r w:rsidRPr="007B0A54">
        <w:rPr>
          <w:rFonts w:asciiTheme="majorHAnsi" w:hAnsiTheme="majorHAnsi"/>
          <w:color w:val="000000"/>
          <w:spacing w:val="-2"/>
        </w:rPr>
        <w:t xml:space="preserve">This contract may be cancelled by the STATE at any time, with or without cause. In the event </w:t>
      </w:r>
      <w:r w:rsidRPr="007B0A54">
        <w:rPr>
          <w:rFonts w:asciiTheme="majorHAnsi" w:hAnsiTheme="majorHAnsi"/>
          <w:color w:val="000000"/>
          <w:spacing w:val="-3"/>
        </w:rPr>
        <w:t>of such a cancellation, CONTRACTOR shall be entitled to payment, determined on a pro rata basis, for work or services satisfactorily performed.</w:t>
      </w:r>
    </w:p>
    <w:p w:rsidR="008A0D46" w:rsidRPr="007B0A54" w:rsidRDefault="008A0D46" w:rsidP="008A0D46">
      <w:pPr>
        <w:shd w:val="clear" w:color="auto" w:fill="FFFFFF"/>
        <w:tabs>
          <w:tab w:val="left" w:pos="1445"/>
        </w:tabs>
        <w:spacing w:before="235" w:line="240" w:lineRule="exact"/>
        <w:ind w:left="1445" w:hanging="715"/>
        <w:rPr>
          <w:rFonts w:asciiTheme="majorHAnsi" w:hAnsiTheme="majorHAnsi"/>
        </w:rPr>
      </w:pPr>
      <w:r w:rsidRPr="007B0A54">
        <w:rPr>
          <w:rFonts w:asciiTheme="majorHAnsi" w:hAnsiTheme="majorHAnsi"/>
          <w:color w:val="000000"/>
          <w:spacing w:val="-10"/>
        </w:rPr>
        <w:t>B.</w:t>
      </w:r>
      <w:r w:rsidRPr="007B0A54">
        <w:rPr>
          <w:rFonts w:asciiTheme="majorHAnsi" w:hAnsiTheme="majorHAnsi"/>
          <w:color w:val="000000"/>
        </w:rPr>
        <w:tab/>
      </w:r>
      <w:r w:rsidRPr="007B0A54">
        <w:rPr>
          <w:rFonts w:asciiTheme="majorHAnsi" w:hAnsiTheme="majorHAnsi"/>
          <w:color w:val="000000"/>
          <w:spacing w:val="-3"/>
        </w:rPr>
        <w:t>The STATE may immediately cancel this contract if it does not obtain funding from the Minnesota Legislature, or other funding source; or if funding</w:t>
      </w:r>
      <w:r>
        <w:rPr>
          <w:rFonts w:asciiTheme="majorHAnsi" w:hAnsiTheme="majorHAnsi"/>
          <w:color w:val="000000"/>
          <w:spacing w:val="-3"/>
        </w:rPr>
        <w:t xml:space="preserve"> </w:t>
      </w:r>
      <w:r w:rsidRPr="007B0A54">
        <w:rPr>
          <w:rFonts w:asciiTheme="majorHAnsi" w:hAnsiTheme="majorHAnsi"/>
          <w:color w:val="000000"/>
          <w:spacing w:val="1"/>
        </w:rPr>
        <w:t>cannot be continued at a level sufficient to allow for the payment of the services covered here.   Cancellation must be by written or facsimile</w:t>
      </w:r>
      <w:r w:rsidRPr="007B0A54">
        <w:rPr>
          <w:rFonts w:asciiTheme="majorHAnsi" w:hAnsiTheme="majorHAnsi"/>
          <w:color w:val="000000"/>
          <w:spacing w:val="1"/>
        </w:rPr>
        <w:br/>
      </w:r>
      <w:r w:rsidRPr="007B0A54">
        <w:rPr>
          <w:rFonts w:asciiTheme="majorHAnsi" w:hAnsiTheme="majorHAnsi"/>
          <w:color w:val="000000"/>
        </w:rPr>
        <w:t>transmission notice to CONTRACTOR.  The STATE is not obligated to pay for any services that are provided after notice and effective date of</w:t>
      </w:r>
      <w:r>
        <w:rPr>
          <w:rFonts w:asciiTheme="majorHAnsi" w:hAnsiTheme="majorHAnsi"/>
          <w:color w:val="000000"/>
        </w:rPr>
        <w:t xml:space="preserve"> </w:t>
      </w:r>
      <w:r w:rsidRPr="007B0A54">
        <w:rPr>
          <w:rFonts w:asciiTheme="majorHAnsi" w:hAnsiTheme="majorHAnsi"/>
          <w:color w:val="000000"/>
          <w:spacing w:val="-3"/>
        </w:rPr>
        <w:t>termination. However, CONTRACTOR will be entitled to payment, determined on a pro rata basis, for services satisfactorily performed to the extent</w:t>
      </w:r>
      <w:r>
        <w:rPr>
          <w:rFonts w:asciiTheme="majorHAnsi" w:hAnsiTheme="majorHAnsi"/>
          <w:color w:val="000000"/>
          <w:spacing w:val="-3"/>
        </w:rPr>
        <w:t xml:space="preserve"> </w:t>
      </w:r>
      <w:r w:rsidRPr="007B0A54">
        <w:rPr>
          <w:rFonts w:asciiTheme="majorHAnsi" w:hAnsiTheme="majorHAnsi"/>
          <w:color w:val="000000"/>
          <w:spacing w:val="-2"/>
        </w:rPr>
        <w:t>that funds are available. The STATE will not be assessed any penalty if the contract is cancelled because of a decision of the Minnesota Legislature</w:t>
      </w:r>
      <w:proofErr w:type="gramStart"/>
      <w:r w:rsidRPr="007B0A54">
        <w:rPr>
          <w:rFonts w:asciiTheme="majorHAnsi" w:hAnsiTheme="majorHAnsi"/>
          <w:color w:val="000000"/>
          <w:spacing w:val="-2"/>
        </w:rPr>
        <w:t>,</w:t>
      </w:r>
      <w:proofErr w:type="gramEnd"/>
      <w:r w:rsidRPr="007B0A54">
        <w:rPr>
          <w:rFonts w:asciiTheme="majorHAnsi" w:hAnsiTheme="majorHAnsi"/>
          <w:color w:val="000000"/>
          <w:spacing w:val="-2"/>
        </w:rPr>
        <w:br/>
        <w:t>or other funding source, not to appropriate funds. The STATE must provide CONTRACTOR notice of the lack of funding within a reasonable time</w:t>
      </w:r>
      <w:r>
        <w:rPr>
          <w:rFonts w:asciiTheme="majorHAnsi" w:hAnsiTheme="majorHAnsi"/>
          <w:color w:val="000000"/>
          <w:spacing w:val="-2"/>
        </w:rPr>
        <w:t xml:space="preserve"> </w:t>
      </w:r>
      <w:r w:rsidRPr="007B0A54">
        <w:rPr>
          <w:rFonts w:asciiTheme="majorHAnsi" w:hAnsiTheme="majorHAnsi"/>
          <w:color w:val="000000"/>
          <w:spacing w:val="-2"/>
        </w:rPr>
        <w:t>of the STATE'S receiving that notice.</w:t>
      </w:r>
    </w:p>
    <w:p w:rsidR="008A0D46" w:rsidRPr="007B0A54" w:rsidRDefault="008A0D46" w:rsidP="008A0D46">
      <w:pPr>
        <w:widowControl w:val="0"/>
        <w:numPr>
          <w:ilvl w:val="0"/>
          <w:numId w:val="14"/>
        </w:numPr>
        <w:shd w:val="clear" w:color="auto" w:fill="FFFFFF"/>
        <w:tabs>
          <w:tab w:val="left" w:pos="715"/>
        </w:tabs>
        <w:autoSpaceDE w:val="0"/>
        <w:autoSpaceDN w:val="0"/>
        <w:adjustRightInd w:val="0"/>
        <w:spacing w:before="250" w:after="0" w:line="245" w:lineRule="exact"/>
        <w:ind w:left="715" w:hanging="715"/>
        <w:rPr>
          <w:rFonts w:asciiTheme="majorHAnsi" w:hAnsiTheme="majorHAnsi"/>
          <w:color w:val="000000"/>
          <w:spacing w:val="-7"/>
        </w:rPr>
      </w:pPr>
      <w:r w:rsidRPr="007B0A54">
        <w:rPr>
          <w:rFonts w:asciiTheme="majorHAnsi" w:hAnsiTheme="majorHAnsi"/>
          <w:color w:val="000000"/>
          <w:spacing w:val="2"/>
        </w:rPr>
        <w:t xml:space="preserve">STATE'S AUTHORIZED REPRESENTATIVE.   The STATE'S Authorized Representative for the purposes of administration of this contract is </w:t>
      </w:r>
      <w:r w:rsidRPr="007B0A54">
        <w:rPr>
          <w:rFonts w:asciiTheme="majorHAnsi" w:hAnsiTheme="majorHAnsi"/>
          <w:color w:val="000000"/>
          <w:spacing w:val="2"/>
          <w:u w:val="single"/>
        </w:rPr>
        <w:t>Lisa Schoeder, HRD Specialist</w:t>
      </w:r>
      <w:r w:rsidRPr="007B0A54">
        <w:rPr>
          <w:rFonts w:asciiTheme="majorHAnsi" w:hAnsiTheme="majorHAnsi"/>
          <w:color w:val="000000"/>
        </w:rPr>
        <w:t xml:space="preserve">.  Such representative shall have final authority for acceptance of CONTRACTOR'S services and if such services are accepted as </w:t>
      </w:r>
      <w:r w:rsidRPr="007B0A54">
        <w:rPr>
          <w:rFonts w:asciiTheme="majorHAnsi" w:hAnsiTheme="majorHAnsi"/>
          <w:color w:val="000000"/>
          <w:spacing w:val="-3"/>
        </w:rPr>
        <w:t>satisfactory, shall so certify on each invoice submitted pursuant to Section II (B).</w:t>
      </w:r>
    </w:p>
    <w:p w:rsidR="008A0D46" w:rsidRPr="007B0A54" w:rsidRDefault="008A0D46" w:rsidP="00692BD4">
      <w:pPr>
        <w:widowControl w:val="0"/>
        <w:numPr>
          <w:ilvl w:val="0"/>
          <w:numId w:val="14"/>
        </w:numPr>
        <w:shd w:val="clear" w:color="auto" w:fill="FFFFFF"/>
        <w:tabs>
          <w:tab w:val="left" w:pos="630"/>
        </w:tabs>
        <w:autoSpaceDE w:val="0"/>
        <w:autoSpaceDN w:val="0"/>
        <w:adjustRightInd w:val="0"/>
        <w:spacing w:before="278" w:after="0" w:line="240" w:lineRule="auto"/>
        <w:ind w:left="630" w:hanging="625"/>
        <w:rPr>
          <w:rFonts w:asciiTheme="majorHAnsi" w:hAnsiTheme="majorHAnsi"/>
          <w:color w:val="000000"/>
          <w:spacing w:val="-7"/>
        </w:rPr>
      </w:pPr>
      <w:r w:rsidRPr="007B0A54">
        <w:rPr>
          <w:rFonts w:asciiTheme="majorHAnsi" w:hAnsiTheme="majorHAnsi"/>
          <w:color w:val="000000"/>
          <w:spacing w:val="-2"/>
        </w:rPr>
        <w:t xml:space="preserve">ASSIGNMENT. CONTRACTOR shall neither assign nor transfer any rights or </w:t>
      </w:r>
      <w:r w:rsidR="00692BD4">
        <w:rPr>
          <w:rFonts w:asciiTheme="majorHAnsi" w:hAnsiTheme="majorHAnsi"/>
          <w:color w:val="000000"/>
          <w:spacing w:val="-2"/>
        </w:rPr>
        <w:t xml:space="preserve">obligations under this </w:t>
      </w:r>
      <w:r w:rsidRPr="007B0A54">
        <w:rPr>
          <w:rFonts w:asciiTheme="majorHAnsi" w:hAnsiTheme="majorHAnsi"/>
          <w:color w:val="000000"/>
          <w:spacing w:val="-2"/>
        </w:rPr>
        <w:t xml:space="preserve">contract </w:t>
      </w:r>
      <w:r w:rsidR="00692BD4">
        <w:rPr>
          <w:rFonts w:asciiTheme="majorHAnsi" w:hAnsiTheme="majorHAnsi"/>
          <w:color w:val="000000"/>
          <w:spacing w:val="-2"/>
        </w:rPr>
        <w:t xml:space="preserve">  </w:t>
      </w:r>
      <w:r w:rsidRPr="007B0A54">
        <w:rPr>
          <w:rFonts w:asciiTheme="majorHAnsi" w:hAnsiTheme="majorHAnsi"/>
          <w:color w:val="000000"/>
          <w:spacing w:val="-2"/>
        </w:rPr>
        <w:t>without the</w:t>
      </w:r>
      <w:r>
        <w:rPr>
          <w:rFonts w:asciiTheme="majorHAnsi" w:hAnsiTheme="majorHAnsi"/>
          <w:color w:val="000000"/>
          <w:spacing w:val="-2"/>
        </w:rPr>
        <w:t xml:space="preserve"> </w:t>
      </w:r>
      <w:r w:rsidRPr="007B0A54">
        <w:rPr>
          <w:rFonts w:asciiTheme="majorHAnsi" w:hAnsiTheme="majorHAnsi"/>
          <w:color w:val="000000"/>
          <w:spacing w:val="-2"/>
        </w:rPr>
        <w:t>prior written consent of the STATE.</w:t>
      </w:r>
    </w:p>
    <w:p w:rsidR="008A0D46" w:rsidRPr="007B0A54" w:rsidRDefault="008A0D46" w:rsidP="008A0D46">
      <w:pPr>
        <w:widowControl w:val="0"/>
        <w:numPr>
          <w:ilvl w:val="0"/>
          <w:numId w:val="14"/>
        </w:numPr>
        <w:shd w:val="clear" w:color="auto" w:fill="FFFFFF"/>
        <w:tabs>
          <w:tab w:val="left" w:pos="715"/>
        </w:tabs>
        <w:autoSpaceDE w:val="0"/>
        <w:autoSpaceDN w:val="0"/>
        <w:adjustRightInd w:val="0"/>
        <w:spacing w:before="235" w:after="0" w:line="254" w:lineRule="exact"/>
        <w:ind w:left="715" w:hanging="715"/>
        <w:rPr>
          <w:rFonts w:asciiTheme="majorHAnsi" w:hAnsiTheme="majorHAnsi"/>
          <w:color w:val="000000"/>
          <w:spacing w:val="-10"/>
        </w:rPr>
      </w:pPr>
      <w:r w:rsidRPr="007B0A54">
        <w:rPr>
          <w:rFonts w:asciiTheme="majorHAnsi" w:hAnsiTheme="majorHAnsi"/>
          <w:color w:val="000000"/>
          <w:spacing w:val="-1"/>
        </w:rPr>
        <w:t>AMENDMENTS.  Any amendments to this contract shall be in writing and shall be executed by the same parties who executed the original contract, or their</w:t>
      </w:r>
      <w:r>
        <w:rPr>
          <w:rFonts w:asciiTheme="majorHAnsi" w:hAnsiTheme="majorHAnsi"/>
          <w:color w:val="000000"/>
          <w:spacing w:val="-1"/>
        </w:rPr>
        <w:t xml:space="preserve"> </w:t>
      </w:r>
      <w:r w:rsidRPr="007B0A54">
        <w:rPr>
          <w:rFonts w:asciiTheme="majorHAnsi" w:hAnsiTheme="majorHAnsi"/>
          <w:color w:val="000000"/>
          <w:spacing w:val="-3"/>
        </w:rPr>
        <w:t>successors in office.</w:t>
      </w:r>
    </w:p>
    <w:p w:rsidR="008A0D46" w:rsidRPr="007B0A54" w:rsidRDefault="008A0D46" w:rsidP="008A0D46">
      <w:pPr>
        <w:rPr>
          <w:rFonts w:asciiTheme="majorHAnsi" w:hAnsiTheme="majorHAnsi" w:cs="Arial"/>
        </w:rPr>
      </w:pPr>
    </w:p>
    <w:p w:rsidR="008A0D46" w:rsidRPr="004D51A1" w:rsidRDefault="008A0D46" w:rsidP="008A0D46">
      <w:pPr>
        <w:widowControl w:val="0"/>
        <w:numPr>
          <w:ilvl w:val="0"/>
          <w:numId w:val="15"/>
        </w:numPr>
        <w:shd w:val="clear" w:color="auto" w:fill="FFFFFF"/>
        <w:tabs>
          <w:tab w:val="left" w:pos="763"/>
        </w:tabs>
        <w:autoSpaceDE w:val="0"/>
        <w:autoSpaceDN w:val="0"/>
        <w:adjustRightInd w:val="0"/>
        <w:spacing w:before="221" w:after="0" w:line="250" w:lineRule="exact"/>
        <w:ind w:left="763" w:hanging="730"/>
        <w:rPr>
          <w:rFonts w:asciiTheme="majorHAnsi" w:hAnsiTheme="majorHAnsi"/>
          <w:spacing w:val="-14"/>
        </w:rPr>
      </w:pPr>
      <w:r w:rsidRPr="004D51A1">
        <w:rPr>
          <w:rFonts w:asciiTheme="majorHAnsi" w:hAnsiTheme="majorHAnsi"/>
        </w:rPr>
        <w:t>LIABILITY.  CONTRACTOR shall indemnify, save, and hold the STATE, its representatives and employees harmless from any and all claims or causes of action, including all attorneys’ fees incurred by the STATE, arising from the performance of this contract by CONTRACTOR or CONTRACTOR’S agents or employees.  This clause shall not be construed to bar any legal remedies CONTRACTOR may have for the STATE'S failure to fulfill its obligations pursuant to this contract.</w:t>
      </w:r>
    </w:p>
    <w:p w:rsidR="008A0D46" w:rsidRPr="007B0A54" w:rsidRDefault="008A0D46" w:rsidP="008A0D46">
      <w:pPr>
        <w:widowControl w:val="0"/>
        <w:numPr>
          <w:ilvl w:val="0"/>
          <w:numId w:val="15"/>
        </w:numPr>
        <w:shd w:val="clear" w:color="auto" w:fill="FFFFFF"/>
        <w:tabs>
          <w:tab w:val="left" w:pos="763"/>
        </w:tabs>
        <w:autoSpaceDE w:val="0"/>
        <w:autoSpaceDN w:val="0"/>
        <w:adjustRightInd w:val="0"/>
        <w:spacing w:before="173" w:after="0" w:line="245" w:lineRule="exact"/>
        <w:ind w:left="763" w:hanging="730"/>
        <w:rPr>
          <w:rFonts w:asciiTheme="majorHAnsi" w:hAnsiTheme="majorHAnsi"/>
          <w:color w:val="000000"/>
          <w:spacing w:val="-10"/>
        </w:rPr>
      </w:pPr>
      <w:r w:rsidRPr="004D51A1">
        <w:rPr>
          <w:rFonts w:asciiTheme="majorHAnsi" w:hAnsiTheme="majorHAnsi"/>
          <w:spacing w:val="-2"/>
        </w:rPr>
        <w:t>STATE AUDITS. The books, records, documents, and accounting procedures and practices of the CONTRACTOR relevant</w:t>
      </w:r>
      <w:r w:rsidRPr="007B0A54">
        <w:rPr>
          <w:rFonts w:asciiTheme="majorHAnsi" w:hAnsiTheme="majorHAnsi"/>
          <w:color w:val="000000"/>
          <w:spacing w:val="-2"/>
        </w:rPr>
        <w:t xml:space="preserve"> to this contract shall be subject to</w:t>
      </w:r>
      <w:r>
        <w:rPr>
          <w:rFonts w:asciiTheme="majorHAnsi" w:hAnsiTheme="majorHAnsi"/>
          <w:color w:val="000000"/>
          <w:spacing w:val="-2"/>
        </w:rPr>
        <w:t xml:space="preserve"> </w:t>
      </w:r>
      <w:r w:rsidRPr="007B0A54">
        <w:rPr>
          <w:rFonts w:asciiTheme="majorHAnsi" w:hAnsiTheme="majorHAnsi"/>
          <w:color w:val="000000"/>
          <w:spacing w:val="-2"/>
        </w:rPr>
        <w:t>examination by the contracting department and the Legislative Auditor for a minimum period of six (6) years from the termination of this contract. Records shall</w:t>
      </w:r>
      <w:r>
        <w:rPr>
          <w:rFonts w:asciiTheme="majorHAnsi" w:hAnsiTheme="majorHAnsi"/>
          <w:color w:val="000000"/>
          <w:spacing w:val="-2"/>
        </w:rPr>
        <w:t xml:space="preserve"> </w:t>
      </w:r>
      <w:r w:rsidRPr="007B0A54">
        <w:rPr>
          <w:rFonts w:asciiTheme="majorHAnsi" w:hAnsiTheme="majorHAnsi"/>
          <w:color w:val="000000"/>
          <w:spacing w:val="-3"/>
        </w:rPr>
        <w:t>be sufficient to reflect all costs incurred in performance of this Contract.</w:t>
      </w:r>
    </w:p>
    <w:p w:rsidR="008A0D46" w:rsidRPr="007B0A54" w:rsidRDefault="008A0D46" w:rsidP="008A0D46">
      <w:pPr>
        <w:widowControl w:val="0"/>
        <w:numPr>
          <w:ilvl w:val="0"/>
          <w:numId w:val="15"/>
        </w:numPr>
        <w:shd w:val="clear" w:color="auto" w:fill="FFFFFF"/>
        <w:tabs>
          <w:tab w:val="left" w:pos="763"/>
        </w:tabs>
        <w:autoSpaceDE w:val="0"/>
        <w:autoSpaceDN w:val="0"/>
        <w:adjustRightInd w:val="0"/>
        <w:spacing w:before="221" w:after="0" w:line="245" w:lineRule="exact"/>
        <w:ind w:left="763" w:hanging="730"/>
        <w:rPr>
          <w:rFonts w:asciiTheme="majorHAnsi" w:hAnsiTheme="majorHAnsi"/>
          <w:color w:val="000000"/>
          <w:spacing w:val="-8"/>
        </w:rPr>
      </w:pPr>
      <w:r w:rsidRPr="007B0A54">
        <w:rPr>
          <w:rFonts w:asciiTheme="majorHAnsi" w:hAnsiTheme="majorHAnsi"/>
          <w:color w:val="000000"/>
          <w:spacing w:val="-1"/>
        </w:rPr>
        <w:t>CONFIDENTIALITY, DISCLOSURE AND USE. CONTRACTOR shall not disclose to any third party any information that is both: (A) made available by</w:t>
      </w:r>
      <w:r>
        <w:rPr>
          <w:rFonts w:asciiTheme="majorHAnsi" w:hAnsiTheme="majorHAnsi"/>
          <w:color w:val="000000"/>
          <w:spacing w:val="-1"/>
        </w:rPr>
        <w:t xml:space="preserve"> </w:t>
      </w:r>
      <w:r w:rsidRPr="007B0A54">
        <w:rPr>
          <w:rFonts w:asciiTheme="majorHAnsi" w:hAnsiTheme="majorHAnsi"/>
          <w:color w:val="000000"/>
          <w:spacing w:val="-3"/>
        </w:rPr>
        <w:t>the STATE or its agents to CONTRACTOR in order to permit CONTRACTOR to perform hereunder or is created, gathered, generated or acquired in accordance</w:t>
      </w:r>
      <w:r>
        <w:rPr>
          <w:rFonts w:asciiTheme="majorHAnsi" w:hAnsiTheme="majorHAnsi"/>
          <w:color w:val="000000"/>
          <w:spacing w:val="-3"/>
        </w:rPr>
        <w:t xml:space="preserve"> </w:t>
      </w:r>
      <w:r w:rsidRPr="007B0A54">
        <w:rPr>
          <w:rFonts w:asciiTheme="majorHAnsi" w:hAnsiTheme="majorHAnsi"/>
          <w:color w:val="000000"/>
          <w:spacing w:val="-1"/>
        </w:rPr>
        <w:t>with this contract; and (B) inaccessible to the public pursuant to the Rules of Public Access to Records of the Judicial Branch promulgated by the Minnesota</w:t>
      </w:r>
      <w:r w:rsidR="00812E43">
        <w:rPr>
          <w:rFonts w:asciiTheme="majorHAnsi" w:hAnsiTheme="majorHAnsi"/>
          <w:color w:val="000000"/>
          <w:spacing w:val="-1"/>
        </w:rPr>
        <w:t xml:space="preserve"> </w:t>
      </w:r>
      <w:r w:rsidRPr="007B0A54">
        <w:rPr>
          <w:rFonts w:asciiTheme="majorHAnsi" w:hAnsiTheme="majorHAnsi"/>
          <w:color w:val="000000"/>
          <w:spacing w:val="-2"/>
        </w:rPr>
        <w:t>Supreme Court, as the same may be amended from time to time. If the CONTRACTOR receives a request to release the information referred to in this Clause,</w:t>
      </w:r>
      <w:r>
        <w:rPr>
          <w:rFonts w:asciiTheme="majorHAnsi" w:hAnsiTheme="majorHAnsi"/>
          <w:color w:val="000000"/>
          <w:spacing w:val="-2"/>
        </w:rPr>
        <w:t xml:space="preserve"> </w:t>
      </w:r>
      <w:r w:rsidRPr="007B0A54">
        <w:rPr>
          <w:rFonts w:asciiTheme="majorHAnsi" w:hAnsiTheme="majorHAnsi"/>
          <w:color w:val="000000"/>
          <w:spacing w:val="-2"/>
        </w:rPr>
        <w:t xml:space="preserve">the CONTRACTOR must immediately notify the STATE. The STATE will give the CONTRACTOR instructions concerning the </w:t>
      </w:r>
      <w:r w:rsidRPr="007B0A54">
        <w:rPr>
          <w:rFonts w:asciiTheme="majorHAnsi" w:hAnsiTheme="majorHAnsi"/>
          <w:color w:val="000000"/>
          <w:spacing w:val="-2"/>
        </w:rPr>
        <w:lastRenderedPageBreak/>
        <w:t>release of the information to</w:t>
      </w:r>
      <w:r>
        <w:rPr>
          <w:rFonts w:asciiTheme="majorHAnsi" w:hAnsiTheme="majorHAnsi"/>
          <w:color w:val="000000"/>
          <w:spacing w:val="-2"/>
        </w:rPr>
        <w:t xml:space="preserve"> </w:t>
      </w:r>
      <w:r w:rsidRPr="007B0A54">
        <w:rPr>
          <w:rFonts w:asciiTheme="majorHAnsi" w:hAnsiTheme="majorHAnsi"/>
          <w:color w:val="000000"/>
          <w:spacing w:val="-3"/>
        </w:rPr>
        <w:t>the requesting party before the information is released.</w:t>
      </w:r>
    </w:p>
    <w:p w:rsidR="008A0D46" w:rsidRPr="007B0A54" w:rsidRDefault="008A0D46" w:rsidP="008A0D46">
      <w:pPr>
        <w:widowControl w:val="0"/>
        <w:numPr>
          <w:ilvl w:val="0"/>
          <w:numId w:val="16"/>
        </w:numPr>
        <w:shd w:val="clear" w:color="auto" w:fill="FFFFFF"/>
        <w:tabs>
          <w:tab w:val="left" w:pos="763"/>
        </w:tabs>
        <w:autoSpaceDE w:val="0"/>
        <w:autoSpaceDN w:val="0"/>
        <w:adjustRightInd w:val="0"/>
        <w:spacing w:before="278" w:after="0" w:line="240" w:lineRule="auto"/>
        <w:ind w:left="34"/>
        <w:rPr>
          <w:rFonts w:asciiTheme="majorHAnsi" w:hAnsiTheme="majorHAnsi"/>
          <w:color w:val="000000"/>
          <w:spacing w:val="-7"/>
        </w:rPr>
      </w:pPr>
      <w:r w:rsidRPr="007B0A54">
        <w:rPr>
          <w:rFonts w:asciiTheme="majorHAnsi" w:hAnsiTheme="majorHAnsi"/>
          <w:color w:val="000000"/>
          <w:spacing w:val="1"/>
        </w:rPr>
        <w:t>RIGHTS IN AND TO INFORMATION, INVENTIONS, AND MATERIALS.</w:t>
      </w:r>
    </w:p>
    <w:p w:rsidR="008A0D46" w:rsidRPr="007B0A54" w:rsidRDefault="008A0D46" w:rsidP="008A0D46">
      <w:pPr>
        <w:shd w:val="clear" w:color="auto" w:fill="FFFFFF"/>
        <w:tabs>
          <w:tab w:val="left" w:pos="1507"/>
        </w:tabs>
        <w:spacing w:before="278"/>
        <w:ind w:left="797"/>
        <w:rPr>
          <w:rFonts w:asciiTheme="majorHAnsi" w:hAnsiTheme="majorHAnsi"/>
        </w:rPr>
      </w:pPr>
      <w:r w:rsidRPr="007B0A54">
        <w:rPr>
          <w:rFonts w:asciiTheme="majorHAnsi" w:hAnsiTheme="majorHAnsi"/>
          <w:color w:val="000000"/>
          <w:spacing w:val="-12"/>
        </w:rPr>
        <w:t>A.</w:t>
      </w:r>
      <w:r w:rsidRPr="007B0A54">
        <w:rPr>
          <w:rFonts w:asciiTheme="majorHAnsi" w:hAnsiTheme="majorHAnsi"/>
          <w:color w:val="000000"/>
        </w:rPr>
        <w:tab/>
      </w:r>
      <w:r w:rsidRPr="007B0A54">
        <w:rPr>
          <w:rFonts w:asciiTheme="majorHAnsi" w:hAnsiTheme="majorHAnsi"/>
          <w:color w:val="000000"/>
          <w:spacing w:val="3"/>
        </w:rPr>
        <w:t xml:space="preserve">The STATE shall own all rights, title and interest in all of the materials conceived or created by the CONTRACTOR, or its employees </w:t>
      </w:r>
      <w:proofErr w:type="gramStart"/>
      <w:r w:rsidRPr="007B0A54">
        <w:rPr>
          <w:rFonts w:asciiTheme="majorHAnsi" w:hAnsiTheme="majorHAnsi"/>
          <w:color w:val="000000"/>
          <w:spacing w:val="3"/>
        </w:rPr>
        <w:t>or</w:t>
      </w:r>
      <w:r>
        <w:rPr>
          <w:rFonts w:asciiTheme="majorHAnsi" w:hAnsiTheme="majorHAnsi"/>
          <w:color w:val="000000"/>
          <w:spacing w:val="3"/>
        </w:rPr>
        <w:t xml:space="preserve">  </w:t>
      </w:r>
      <w:r w:rsidRPr="007B0A54">
        <w:rPr>
          <w:rFonts w:asciiTheme="majorHAnsi" w:hAnsiTheme="majorHAnsi"/>
          <w:color w:val="000000"/>
          <w:spacing w:val="-3"/>
        </w:rPr>
        <w:t>subcontractors</w:t>
      </w:r>
      <w:proofErr w:type="gramEnd"/>
      <w:r w:rsidRPr="007B0A54">
        <w:rPr>
          <w:rFonts w:asciiTheme="majorHAnsi" w:hAnsiTheme="majorHAnsi"/>
          <w:color w:val="000000"/>
          <w:spacing w:val="-3"/>
        </w:rPr>
        <w:t xml:space="preserve"> either individually or jointly with others and which arise out of the performance of this contract, including any report, study, computer </w:t>
      </w:r>
      <w:r w:rsidRPr="007B0A54">
        <w:rPr>
          <w:rFonts w:asciiTheme="majorHAnsi" w:hAnsiTheme="majorHAnsi"/>
          <w:color w:val="000000"/>
          <w:spacing w:val="-2"/>
        </w:rPr>
        <w:t xml:space="preserve">software, database, model, invention, photograph, negative, audio or video recording, or other item or documents (hereafter "MATERIALS"). CONTRACTOR hereby assigns to the STATE all rights, title and interest to the MATERIALS. CONTRACTOR shall, upon request of the STATE, execute all papers and perform all other acts necessary to assist the STATE to obtain and register copyrights, patents or other forms of protection provided by law for the MATERIALS. The MATERIALS created by CONTRACTOR, its employees or subcontractors, individually or jointly with others shall be considered "works made for hire" as defined by the United States Copyright Act. CONTRACTOR shall remit all of the MATERIALS </w:t>
      </w:r>
      <w:r w:rsidRPr="007B0A54">
        <w:rPr>
          <w:rFonts w:asciiTheme="majorHAnsi" w:hAnsiTheme="majorHAnsi"/>
          <w:color w:val="000000"/>
          <w:spacing w:val="-1"/>
        </w:rPr>
        <w:t xml:space="preserve">to the STATE upon completion, termination or cancellation of this contract. CONTRACTOR, its employees and subcontractors shall not copy, </w:t>
      </w:r>
      <w:r w:rsidRPr="007B0A54">
        <w:rPr>
          <w:rFonts w:asciiTheme="majorHAnsi" w:hAnsiTheme="majorHAnsi"/>
          <w:color w:val="000000"/>
          <w:spacing w:val="2"/>
        </w:rPr>
        <w:t xml:space="preserve">reproduce, allow or cause to have the MATERIALS copied or reproduced or used for any purpose other than the performance of the </w:t>
      </w:r>
      <w:r w:rsidRPr="007B0A54">
        <w:rPr>
          <w:rFonts w:asciiTheme="majorHAnsi" w:hAnsiTheme="majorHAnsi"/>
          <w:color w:val="000000"/>
          <w:spacing w:val="-2"/>
        </w:rPr>
        <w:t xml:space="preserve">CONTRACTOR'S obligations under this contract without the written permission of the STATE'S authorized representative. Nothing in this Article </w:t>
      </w:r>
      <w:r w:rsidRPr="007B0A54">
        <w:rPr>
          <w:rFonts w:asciiTheme="majorHAnsi" w:hAnsiTheme="majorHAnsi"/>
          <w:color w:val="000000"/>
          <w:spacing w:val="-3"/>
        </w:rPr>
        <w:t>shall be construed to limit the CONTRACTOR'S obligation to comply with Article XI of this contract.</w:t>
      </w:r>
    </w:p>
    <w:p w:rsidR="008A0D46" w:rsidRPr="007B0A54" w:rsidRDefault="008A0D46" w:rsidP="008A0D46">
      <w:pPr>
        <w:shd w:val="clear" w:color="auto" w:fill="FFFFFF"/>
        <w:tabs>
          <w:tab w:val="left" w:pos="1416"/>
        </w:tabs>
        <w:spacing w:before="288"/>
        <w:ind w:left="710"/>
        <w:rPr>
          <w:rFonts w:asciiTheme="majorHAnsi" w:hAnsiTheme="majorHAnsi"/>
        </w:rPr>
      </w:pPr>
      <w:r w:rsidRPr="007B0A54">
        <w:rPr>
          <w:rFonts w:asciiTheme="majorHAnsi" w:hAnsiTheme="majorHAnsi"/>
          <w:color w:val="000000"/>
          <w:spacing w:val="-14"/>
        </w:rPr>
        <w:t>B.</w:t>
      </w:r>
      <w:r w:rsidRPr="007B0A54">
        <w:rPr>
          <w:rFonts w:asciiTheme="majorHAnsi" w:hAnsiTheme="majorHAnsi"/>
          <w:color w:val="000000"/>
        </w:rPr>
        <w:tab/>
      </w:r>
      <w:r w:rsidRPr="007B0A54">
        <w:rPr>
          <w:rFonts w:asciiTheme="majorHAnsi" w:hAnsiTheme="majorHAnsi"/>
          <w:color w:val="000000"/>
          <w:spacing w:val="-1"/>
        </w:rPr>
        <w:t>CONTRACTOR represents and warrants that MATERIALS produced or used under this contract do not and will not infringe upon any intellectual</w:t>
      </w:r>
      <w:r>
        <w:rPr>
          <w:rFonts w:asciiTheme="majorHAnsi" w:hAnsiTheme="majorHAnsi"/>
          <w:color w:val="000000"/>
          <w:spacing w:val="-1"/>
        </w:rPr>
        <w:t xml:space="preserve"> </w:t>
      </w:r>
      <w:r w:rsidRPr="007B0A54">
        <w:rPr>
          <w:rFonts w:asciiTheme="majorHAnsi" w:hAnsiTheme="majorHAnsi"/>
          <w:color w:val="000000"/>
          <w:spacing w:val="-3"/>
        </w:rPr>
        <w:t xml:space="preserve">property rights of another, including but not limited to patents, copyrights, trade secrets, trade names, and service marks and names. Without limiting </w:t>
      </w:r>
      <w:r w:rsidRPr="007B0A54">
        <w:rPr>
          <w:rFonts w:asciiTheme="majorHAnsi" w:hAnsiTheme="majorHAnsi"/>
          <w:color w:val="000000"/>
          <w:spacing w:val="-1"/>
        </w:rPr>
        <w:t xml:space="preserve">section X, CONTRACTOR shall indemnify and defend the STATE at CONTRACTOR'S expense from any action or claim brought against the STATE to the extent that it is based on a claim that all or part of the </w:t>
      </w:r>
      <w:proofErr w:type="gramStart"/>
      <w:r w:rsidRPr="007B0A54">
        <w:rPr>
          <w:rFonts w:asciiTheme="majorHAnsi" w:hAnsiTheme="majorHAnsi"/>
          <w:color w:val="000000"/>
          <w:spacing w:val="-1"/>
        </w:rPr>
        <w:t xml:space="preserve">MATERIALS </w:t>
      </w:r>
      <w:r>
        <w:rPr>
          <w:rFonts w:asciiTheme="majorHAnsi" w:hAnsiTheme="majorHAnsi"/>
          <w:color w:val="000000"/>
          <w:spacing w:val="-1"/>
        </w:rPr>
        <w:t xml:space="preserve"> </w:t>
      </w:r>
      <w:r w:rsidRPr="007B0A54">
        <w:rPr>
          <w:rFonts w:asciiTheme="majorHAnsi" w:hAnsiTheme="majorHAnsi"/>
          <w:color w:val="000000"/>
          <w:spacing w:val="-1"/>
        </w:rPr>
        <w:t>infringe</w:t>
      </w:r>
      <w:proofErr w:type="gramEnd"/>
      <w:r w:rsidRPr="007B0A54">
        <w:rPr>
          <w:rFonts w:asciiTheme="majorHAnsi" w:hAnsiTheme="majorHAnsi"/>
          <w:color w:val="000000"/>
          <w:spacing w:val="-1"/>
        </w:rPr>
        <w:t xml:space="preserve"> upon the intellectual property rights of another. </w:t>
      </w:r>
      <w:r w:rsidRPr="007B0A54">
        <w:rPr>
          <w:rFonts w:asciiTheme="majorHAnsi" w:hAnsiTheme="majorHAnsi"/>
          <w:color w:val="000000"/>
          <w:spacing w:val="-3"/>
        </w:rPr>
        <w:t xml:space="preserve">CONTRACTOR shall be responsible for payment of any and all such claims, demands, obligations, liabilities, costs, and damages, including, but not </w:t>
      </w:r>
      <w:r w:rsidRPr="007B0A54">
        <w:rPr>
          <w:rFonts w:asciiTheme="majorHAnsi" w:hAnsiTheme="majorHAnsi"/>
          <w:color w:val="000000"/>
          <w:spacing w:val="-2"/>
        </w:rPr>
        <w:t>limited to, reasonable attorney fees arising out of this contract, amendments and supplements thereto, which are attributable to such claims or actions.</w:t>
      </w:r>
    </w:p>
    <w:p w:rsidR="008A0D46" w:rsidRPr="007B0A54" w:rsidRDefault="008A0D46" w:rsidP="008A0D46">
      <w:pPr>
        <w:shd w:val="clear" w:color="auto" w:fill="FFFFFF"/>
        <w:spacing w:before="240" w:line="245" w:lineRule="exact"/>
        <w:ind w:left="1416" w:right="77"/>
        <w:jc w:val="both"/>
        <w:rPr>
          <w:rFonts w:asciiTheme="majorHAnsi" w:hAnsiTheme="majorHAnsi"/>
        </w:rPr>
      </w:pPr>
      <w:r w:rsidRPr="007B0A54">
        <w:rPr>
          <w:rFonts w:asciiTheme="majorHAnsi" w:hAnsiTheme="majorHAnsi"/>
          <w:color w:val="000000"/>
          <w:spacing w:val="1"/>
        </w:rPr>
        <w:t xml:space="preserve">If such a claim or action arises, or in CONTRACTOR'S or the STATE'S opinion is likely to arise, CONTRACTOR shall, at the STATE'S discretion, either procure for the STATE the right or license to continue using the MATERIALS at issue or replace or modify the allegedly </w:t>
      </w:r>
      <w:r w:rsidRPr="007B0A54">
        <w:rPr>
          <w:rFonts w:asciiTheme="majorHAnsi" w:hAnsiTheme="majorHAnsi"/>
          <w:color w:val="000000"/>
        </w:rPr>
        <w:t>infringing MATERIALS. This remedy shall be in addition to and shall not be exclusive to other remedies provided by law.</w:t>
      </w:r>
    </w:p>
    <w:p w:rsidR="008A0D46" w:rsidRPr="007B0A54" w:rsidRDefault="008A0D46" w:rsidP="008A0D46">
      <w:pPr>
        <w:shd w:val="clear" w:color="auto" w:fill="FFFFFF"/>
        <w:tabs>
          <w:tab w:val="left" w:pos="715"/>
        </w:tabs>
        <w:spacing w:before="283"/>
        <w:rPr>
          <w:rFonts w:asciiTheme="majorHAnsi" w:hAnsiTheme="majorHAnsi"/>
        </w:rPr>
      </w:pPr>
      <w:proofErr w:type="gramStart"/>
      <w:r w:rsidRPr="007B0A54">
        <w:rPr>
          <w:rFonts w:asciiTheme="majorHAnsi" w:hAnsiTheme="majorHAnsi"/>
          <w:color w:val="000000"/>
          <w:spacing w:val="-9"/>
        </w:rPr>
        <w:t>XIV</w:t>
      </w:r>
      <w:r w:rsidRPr="007B0A54">
        <w:rPr>
          <w:rFonts w:asciiTheme="majorHAnsi" w:hAnsiTheme="majorHAnsi"/>
          <w:color w:val="000000"/>
        </w:rPr>
        <w:tab/>
        <w:t>AFFIRMATIVE ACTION.</w:t>
      </w:r>
      <w:proofErr w:type="gramEnd"/>
    </w:p>
    <w:p w:rsidR="008A0D46" w:rsidRPr="007B0A54" w:rsidRDefault="008A0D46" w:rsidP="008A0D46">
      <w:pPr>
        <w:shd w:val="clear" w:color="auto" w:fill="FFFFFF"/>
        <w:tabs>
          <w:tab w:val="left" w:pos="1426"/>
        </w:tabs>
        <w:spacing w:before="240" w:line="240" w:lineRule="exact"/>
        <w:ind w:left="1426" w:hanging="706"/>
        <w:rPr>
          <w:rFonts w:asciiTheme="majorHAnsi" w:hAnsiTheme="majorHAnsi"/>
        </w:rPr>
      </w:pPr>
      <w:r w:rsidRPr="007B0A54">
        <w:rPr>
          <w:rFonts w:asciiTheme="majorHAnsi" w:hAnsiTheme="majorHAnsi"/>
          <w:color w:val="000000"/>
          <w:spacing w:val="-16"/>
        </w:rPr>
        <w:t>A.</w:t>
      </w:r>
      <w:r w:rsidRPr="007B0A54">
        <w:rPr>
          <w:rFonts w:asciiTheme="majorHAnsi" w:hAnsiTheme="majorHAnsi"/>
          <w:color w:val="000000"/>
        </w:rPr>
        <w:tab/>
      </w:r>
      <w:r w:rsidRPr="007B0A54">
        <w:rPr>
          <w:rFonts w:asciiTheme="majorHAnsi" w:hAnsiTheme="majorHAnsi"/>
          <w:color w:val="000000"/>
          <w:spacing w:val="5"/>
        </w:rPr>
        <w:t>Covered Contracts and Contractors.    If this contract exceeds $100,000 and CONTRACTOR employed more than forty (40) full-time</w:t>
      </w:r>
      <w:r>
        <w:rPr>
          <w:rFonts w:asciiTheme="majorHAnsi" w:hAnsiTheme="majorHAnsi"/>
          <w:color w:val="000000"/>
          <w:spacing w:val="5"/>
        </w:rPr>
        <w:t xml:space="preserve"> </w:t>
      </w:r>
      <w:r w:rsidRPr="007B0A54">
        <w:rPr>
          <w:rFonts w:asciiTheme="majorHAnsi" w:hAnsiTheme="majorHAnsi"/>
          <w:color w:val="000000"/>
          <w:spacing w:val="1"/>
        </w:rPr>
        <w:t>employees on a single working day during the previous twelve months in Minnesota or in the state where it has its principle place of business,</w:t>
      </w:r>
      <w:r>
        <w:rPr>
          <w:rFonts w:asciiTheme="majorHAnsi" w:hAnsiTheme="majorHAnsi"/>
          <w:color w:val="000000"/>
          <w:spacing w:val="1"/>
        </w:rPr>
        <w:t xml:space="preserve"> </w:t>
      </w:r>
      <w:r w:rsidRPr="007B0A54">
        <w:rPr>
          <w:rFonts w:asciiTheme="majorHAnsi" w:hAnsiTheme="majorHAnsi"/>
          <w:color w:val="000000"/>
          <w:spacing w:val="1"/>
        </w:rPr>
        <w:t>then CONTRACTOR must comply with the requirements of Minn. Stat. § 363A.36 and Minn. R. Parts 5000.3400-5000.3600.   A contractor</w:t>
      </w:r>
      <w:r w:rsidR="00EA0DDC">
        <w:rPr>
          <w:rFonts w:asciiTheme="majorHAnsi" w:hAnsiTheme="majorHAnsi"/>
          <w:color w:val="000000"/>
          <w:spacing w:val="1"/>
        </w:rPr>
        <w:t xml:space="preserve"> </w:t>
      </w:r>
      <w:r w:rsidRPr="007B0A54">
        <w:rPr>
          <w:rFonts w:asciiTheme="majorHAnsi" w:hAnsiTheme="majorHAnsi"/>
          <w:color w:val="000000"/>
        </w:rPr>
        <w:t>covered by Minn. Stat. § 363A.36 because it employed more than forty (40) full-time employees in another state that does not have a certificate</w:t>
      </w:r>
      <w:r>
        <w:rPr>
          <w:rFonts w:asciiTheme="majorHAnsi" w:hAnsiTheme="majorHAnsi"/>
          <w:color w:val="000000"/>
        </w:rPr>
        <w:t xml:space="preserve"> </w:t>
      </w:r>
      <w:r w:rsidRPr="007B0A54">
        <w:rPr>
          <w:rFonts w:asciiTheme="majorHAnsi" w:hAnsiTheme="majorHAnsi"/>
          <w:color w:val="000000"/>
          <w:spacing w:val="-1"/>
        </w:rPr>
        <w:t>of compliance must certify that it is in compliance with federal affirmative action requirements.</w:t>
      </w:r>
    </w:p>
    <w:p w:rsidR="008A0D46" w:rsidRPr="007B0A54" w:rsidRDefault="008A0D46" w:rsidP="008A0D46">
      <w:pPr>
        <w:shd w:val="clear" w:color="auto" w:fill="FFFFFF"/>
        <w:tabs>
          <w:tab w:val="left" w:pos="1426"/>
        </w:tabs>
        <w:spacing w:before="240" w:line="240" w:lineRule="exact"/>
        <w:ind w:left="1426" w:hanging="706"/>
        <w:rPr>
          <w:rFonts w:asciiTheme="majorHAnsi" w:hAnsiTheme="majorHAnsi"/>
        </w:rPr>
      </w:pPr>
      <w:r w:rsidRPr="007B0A54">
        <w:rPr>
          <w:rFonts w:asciiTheme="majorHAnsi" w:hAnsiTheme="majorHAnsi"/>
          <w:color w:val="000000"/>
          <w:spacing w:val="-13"/>
        </w:rPr>
        <w:t>B.</w:t>
      </w:r>
      <w:r w:rsidRPr="007B0A54">
        <w:rPr>
          <w:rFonts w:asciiTheme="majorHAnsi" w:hAnsiTheme="majorHAnsi"/>
          <w:color w:val="000000"/>
        </w:rPr>
        <w:tab/>
      </w:r>
      <w:r w:rsidRPr="007B0A54">
        <w:rPr>
          <w:rFonts w:asciiTheme="majorHAnsi" w:hAnsiTheme="majorHAnsi"/>
          <w:color w:val="000000"/>
          <w:spacing w:val="-1"/>
        </w:rPr>
        <w:t>Minn. Stat. § 363A.36. Minn. Stat. § 363A.36 requires the contractor to have an affirmative action plan for the employment of minority persons,</w:t>
      </w:r>
      <w:r>
        <w:rPr>
          <w:rFonts w:asciiTheme="majorHAnsi" w:hAnsiTheme="majorHAnsi"/>
          <w:color w:val="000000"/>
          <w:spacing w:val="-1"/>
        </w:rPr>
        <w:t xml:space="preserve"> </w:t>
      </w:r>
      <w:r w:rsidRPr="007B0A54">
        <w:rPr>
          <w:rFonts w:asciiTheme="majorHAnsi" w:hAnsiTheme="majorHAnsi"/>
          <w:color w:val="000000"/>
          <w:spacing w:val="2"/>
        </w:rPr>
        <w:t>women, and qualified disabled individuals approved by the Minnesota Commissioner of Human Rights ("Commissioner") as indicated by a</w:t>
      </w:r>
      <w:r>
        <w:rPr>
          <w:rFonts w:asciiTheme="majorHAnsi" w:hAnsiTheme="majorHAnsi"/>
          <w:color w:val="000000"/>
          <w:spacing w:val="2"/>
        </w:rPr>
        <w:t xml:space="preserve"> </w:t>
      </w:r>
      <w:r w:rsidRPr="007B0A54">
        <w:rPr>
          <w:rFonts w:asciiTheme="majorHAnsi" w:hAnsiTheme="majorHAnsi"/>
          <w:color w:val="000000"/>
        </w:rPr>
        <w:t xml:space="preserve">certificate </w:t>
      </w:r>
      <w:r w:rsidRPr="007B0A54">
        <w:rPr>
          <w:rFonts w:asciiTheme="majorHAnsi" w:hAnsiTheme="majorHAnsi"/>
          <w:color w:val="000000"/>
        </w:rPr>
        <w:lastRenderedPageBreak/>
        <w:t>of compliance. The law addresses suspension or revocation of a certificate of compliance and contract consequences in that event. A</w:t>
      </w:r>
      <w:r w:rsidR="00EA0DDC">
        <w:rPr>
          <w:rFonts w:asciiTheme="majorHAnsi" w:hAnsiTheme="majorHAnsi"/>
          <w:color w:val="000000"/>
        </w:rPr>
        <w:t xml:space="preserve"> </w:t>
      </w:r>
      <w:r w:rsidRPr="007B0A54">
        <w:rPr>
          <w:rFonts w:asciiTheme="majorHAnsi" w:hAnsiTheme="majorHAnsi"/>
          <w:color w:val="000000"/>
          <w:spacing w:val="-1"/>
        </w:rPr>
        <w:t>contract awarded without a certificate of compliance may be voided.</w:t>
      </w:r>
    </w:p>
    <w:p w:rsidR="008A0D46" w:rsidRPr="007B0A54" w:rsidRDefault="008A0D46" w:rsidP="008A0D46">
      <w:pPr>
        <w:shd w:val="clear" w:color="auto" w:fill="FFFFFF"/>
        <w:tabs>
          <w:tab w:val="left" w:pos="1426"/>
        </w:tabs>
        <w:spacing w:before="283"/>
        <w:ind w:left="720"/>
        <w:rPr>
          <w:rFonts w:asciiTheme="majorHAnsi" w:hAnsiTheme="majorHAnsi"/>
        </w:rPr>
      </w:pPr>
      <w:r w:rsidRPr="007B0A54">
        <w:rPr>
          <w:rFonts w:asciiTheme="majorHAnsi" w:hAnsiTheme="majorHAnsi"/>
          <w:color w:val="000000"/>
          <w:spacing w:val="-11"/>
        </w:rPr>
        <w:t>C.</w:t>
      </w:r>
      <w:r w:rsidRPr="007B0A54">
        <w:rPr>
          <w:rFonts w:asciiTheme="majorHAnsi" w:hAnsiTheme="majorHAnsi"/>
          <w:color w:val="000000"/>
        </w:rPr>
        <w:tab/>
      </w:r>
      <w:r w:rsidRPr="007B0A54">
        <w:rPr>
          <w:rFonts w:asciiTheme="majorHAnsi" w:hAnsiTheme="majorHAnsi"/>
          <w:color w:val="000000"/>
          <w:spacing w:val="-2"/>
        </w:rPr>
        <w:t>Minn. R. Parts 5000.3400-5000.3600 provide:</w:t>
      </w:r>
    </w:p>
    <w:p w:rsidR="008A0D46" w:rsidRPr="007B0A54" w:rsidRDefault="008A0D46" w:rsidP="008A0D46">
      <w:pPr>
        <w:widowControl w:val="0"/>
        <w:numPr>
          <w:ilvl w:val="0"/>
          <w:numId w:val="17"/>
        </w:numPr>
        <w:shd w:val="clear" w:color="auto" w:fill="FFFFFF"/>
        <w:tabs>
          <w:tab w:val="left" w:pos="2146"/>
        </w:tabs>
        <w:autoSpaceDE w:val="0"/>
        <w:autoSpaceDN w:val="0"/>
        <w:adjustRightInd w:val="0"/>
        <w:spacing w:before="230" w:after="0" w:line="240" w:lineRule="exact"/>
        <w:ind w:left="2146" w:hanging="677"/>
        <w:rPr>
          <w:rFonts w:asciiTheme="majorHAnsi" w:hAnsiTheme="majorHAnsi"/>
          <w:color w:val="000000"/>
          <w:spacing w:val="-20"/>
        </w:rPr>
      </w:pPr>
      <w:r w:rsidRPr="007B0A54">
        <w:rPr>
          <w:rFonts w:asciiTheme="majorHAnsi" w:hAnsiTheme="majorHAnsi"/>
          <w:color w:val="000000"/>
          <w:spacing w:val="-2"/>
        </w:rPr>
        <w:t>General. Minn. R. Parts 5000.3400-5000.3600 implement Minn. Stat. § 363A.36. These rules include, but are not limited to, criteria for</w:t>
      </w:r>
      <w:r>
        <w:rPr>
          <w:rFonts w:asciiTheme="majorHAnsi" w:hAnsiTheme="majorHAnsi"/>
          <w:color w:val="000000"/>
          <w:spacing w:val="-2"/>
        </w:rPr>
        <w:t xml:space="preserve"> </w:t>
      </w:r>
      <w:r w:rsidRPr="007B0A54">
        <w:rPr>
          <w:rFonts w:asciiTheme="majorHAnsi" w:hAnsiTheme="majorHAnsi"/>
          <w:color w:val="000000"/>
        </w:rPr>
        <w:t>contents, approval, and implementation of affirmative action plans; procedures for issuing certificates of compliance and criteria for</w:t>
      </w:r>
      <w:r>
        <w:rPr>
          <w:rFonts w:asciiTheme="majorHAnsi" w:hAnsiTheme="majorHAnsi"/>
          <w:color w:val="000000"/>
        </w:rPr>
        <w:t xml:space="preserve"> </w:t>
      </w:r>
      <w:r w:rsidRPr="007B0A54">
        <w:rPr>
          <w:rFonts w:asciiTheme="majorHAnsi" w:hAnsiTheme="majorHAnsi"/>
          <w:color w:val="000000"/>
          <w:spacing w:val="-3"/>
        </w:rPr>
        <w:t>determining a contractor's compliance status; procedures for addressing deficiencies, sanctions, and notice and hearing; annual compliance</w:t>
      </w:r>
      <w:r>
        <w:rPr>
          <w:rFonts w:asciiTheme="majorHAnsi" w:hAnsiTheme="majorHAnsi"/>
          <w:color w:val="000000"/>
          <w:spacing w:val="-3"/>
        </w:rPr>
        <w:t xml:space="preserve"> </w:t>
      </w:r>
      <w:r w:rsidRPr="007B0A54">
        <w:rPr>
          <w:rFonts w:asciiTheme="majorHAnsi" w:hAnsiTheme="majorHAnsi"/>
          <w:color w:val="000000"/>
          <w:spacing w:val="-2"/>
        </w:rPr>
        <w:t>reports; procedures for compliance review; and contract consequences for non-compliance. The specific criteria for approval or rejection</w:t>
      </w:r>
      <w:r>
        <w:rPr>
          <w:rFonts w:asciiTheme="majorHAnsi" w:hAnsiTheme="majorHAnsi"/>
          <w:color w:val="000000"/>
          <w:spacing w:val="-2"/>
        </w:rPr>
        <w:t xml:space="preserve"> </w:t>
      </w:r>
      <w:r w:rsidRPr="007B0A54">
        <w:rPr>
          <w:rFonts w:asciiTheme="majorHAnsi" w:hAnsiTheme="majorHAnsi"/>
          <w:color w:val="000000"/>
          <w:spacing w:val="-1"/>
        </w:rPr>
        <w:t>of an affirmative action plan are contained in various provisions of Minn. R. Parts 5000.3400-5000.3600 including, but not limited to,</w:t>
      </w:r>
      <w:r>
        <w:rPr>
          <w:rFonts w:asciiTheme="majorHAnsi" w:hAnsiTheme="majorHAnsi"/>
          <w:color w:val="000000"/>
          <w:spacing w:val="-1"/>
        </w:rPr>
        <w:t xml:space="preserve"> </w:t>
      </w:r>
      <w:r w:rsidRPr="007B0A54">
        <w:rPr>
          <w:rFonts w:asciiTheme="majorHAnsi" w:hAnsiTheme="majorHAnsi"/>
          <w:color w:val="000000"/>
          <w:spacing w:val="-3"/>
        </w:rPr>
        <w:t>parts 5000.3420-5000.3500 and 5000.3552-5000.3559.</w:t>
      </w:r>
    </w:p>
    <w:p w:rsidR="008A0D46" w:rsidRPr="007B0A54" w:rsidRDefault="008A0D46" w:rsidP="008A0D46">
      <w:pPr>
        <w:widowControl w:val="0"/>
        <w:numPr>
          <w:ilvl w:val="0"/>
          <w:numId w:val="17"/>
        </w:numPr>
        <w:shd w:val="clear" w:color="auto" w:fill="FFFFFF"/>
        <w:tabs>
          <w:tab w:val="left" w:pos="2146"/>
        </w:tabs>
        <w:autoSpaceDE w:val="0"/>
        <w:autoSpaceDN w:val="0"/>
        <w:adjustRightInd w:val="0"/>
        <w:spacing w:before="269" w:after="0" w:line="240" w:lineRule="auto"/>
        <w:ind w:left="1469"/>
        <w:rPr>
          <w:rFonts w:asciiTheme="majorHAnsi" w:hAnsiTheme="majorHAnsi"/>
          <w:color w:val="000000"/>
          <w:spacing w:val="-11"/>
        </w:rPr>
      </w:pPr>
      <w:r w:rsidRPr="007B0A54">
        <w:rPr>
          <w:rFonts w:asciiTheme="majorHAnsi" w:hAnsiTheme="majorHAnsi"/>
          <w:color w:val="000000"/>
        </w:rPr>
        <w:t>Disabled Workers. The contractor must comply with the following affirmative action requirements for disabled workers;</w:t>
      </w:r>
    </w:p>
    <w:p w:rsidR="008A0D46" w:rsidRDefault="008A0D46" w:rsidP="008A0D46">
      <w:pPr>
        <w:shd w:val="clear" w:color="auto" w:fill="FFFFFF"/>
        <w:tabs>
          <w:tab w:val="left" w:pos="2866"/>
        </w:tabs>
        <w:spacing w:before="235" w:line="240" w:lineRule="exact"/>
        <w:ind w:left="2808" w:hanging="643"/>
        <w:rPr>
          <w:rFonts w:asciiTheme="majorHAnsi" w:hAnsiTheme="majorHAnsi"/>
        </w:rPr>
      </w:pPr>
      <w:r w:rsidRPr="007B0A54">
        <w:rPr>
          <w:rFonts w:asciiTheme="majorHAnsi" w:hAnsiTheme="majorHAnsi"/>
          <w:color w:val="000000"/>
          <w:spacing w:val="-11"/>
        </w:rPr>
        <w:t>a.</w:t>
      </w:r>
      <w:r w:rsidRPr="007B0A54">
        <w:rPr>
          <w:rFonts w:asciiTheme="majorHAnsi" w:hAnsiTheme="majorHAnsi"/>
          <w:color w:val="000000"/>
        </w:rPr>
        <w:tab/>
      </w:r>
      <w:r w:rsidRPr="007B0A54">
        <w:rPr>
          <w:rFonts w:asciiTheme="majorHAnsi" w:hAnsiTheme="majorHAnsi"/>
          <w:color w:val="000000"/>
          <w:spacing w:val="2"/>
        </w:rPr>
        <w:t>The contractor must not discriminate against any employee or applicant for employment because of physical or mental</w:t>
      </w:r>
      <w:r>
        <w:rPr>
          <w:rFonts w:asciiTheme="majorHAnsi" w:hAnsiTheme="majorHAnsi"/>
          <w:color w:val="000000"/>
          <w:spacing w:val="2"/>
        </w:rPr>
        <w:t xml:space="preserve"> </w:t>
      </w:r>
      <w:r w:rsidRPr="007B0A54">
        <w:rPr>
          <w:rFonts w:asciiTheme="majorHAnsi" w:hAnsiTheme="majorHAnsi"/>
          <w:color w:val="000000"/>
        </w:rPr>
        <w:t xml:space="preserve">disability in regard to any position for which the employee or applicant for employment is qualified. The contractor agrees to take affirmative action to employ, advance in employment, and otherwise treat qualified disabled persons without </w:t>
      </w:r>
      <w:r w:rsidRPr="007B0A54">
        <w:rPr>
          <w:rFonts w:asciiTheme="majorHAnsi" w:hAnsiTheme="majorHAnsi"/>
          <w:color w:val="000000"/>
          <w:spacing w:val="3"/>
        </w:rPr>
        <w:t xml:space="preserve">discrimination based upon their physical or mental disability in all employment practices such as the following: </w:t>
      </w:r>
      <w:r w:rsidRPr="007B0A54">
        <w:rPr>
          <w:rFonts w:asciiTheme="majorHAnsi" w:hAnsiTheme="majorHAnsi"/>
          <w:color w:val="000000"/>
          <w:spacing w:val="-1"/>
        </w:rPr>
        <w:t>employment, upgrading, demotion or transfer, recruitment, advertising, layoff or termination, rates of pay or other forms of compensation, and selection for training, including apprenticeship.</w:t>
      </w:r>
    </w:p>
    <w:p w:rsidR="008A0D46" w:rsidRPr="007B0A54" w:rsidRDefault="008A0D46" w:rsidP="008A0D46">
      <w:pPr>
        <w:shd w:val="clear" w:color="auto" w:fill="FFFFFF"/>
        <w:tabs>
          <w:tab w:val="left" w:pos="2808"/>
        </w:tabs>
        <w:ind w:left="2808" w:hanging="643"/>
        <w:rPr>
          <w:rFonts w:asciiTheme="majorHAnsi" w:hAnsiTheme="majorHAnsi"/>
        </w:rPr>
      </w:pPr>
      <w:r w:rsidRPr="007B0A54">
        <w:rPr>
          <w:rFonts w:asciiTheme="majorHAnsi" w:hAnsiTheme="majorHAnsi"/>
          <w:color w:val="000000"/>
          <w:spacing w:val="-11"/>
        </w:rPr>
        <w:t>b.</w:t>
      </w:r>
      <w:r w:rsidRPr="007B0A54">
        <w:rPr>
          <w:rFonts w:asciiTheme="majorHAnsi" w:hAnsiTheme="majorHAnsi"/>
          <w:color w:val="000000"/>
        </w:rPr>
        <w:tab/>
      </w:r>
      <w:r w:rsidRPr="007B0A54">
        <w:rPr>
          <w:rFonts w:asciiTheme="majorHAnsi" w:hAnsiTheme="majorHAnsi"/>
          <w:color w:val="000000"/>
          <w:spacing w:val="1"/>
        </w:rPr>
        <w:t>The contractor agrees to comply with the rules and relevant orders of the Minnesota Department of Human Rights issued</w:t>
      </w:r>
      <w:r>
        <w:rPr>
          <w:rFonts w:asciiTheme="majorHAnsi" w:hAnsiTheme="majorHAnsi"/>
          <w:color w:val="000000"/>
          <w:spacing w:val="1"/>
        </w:rPr>
        <w:t xml:space="preserve"> </w:t>
      </w:r>
      <w:r w:rsidRPr="007B0A54">
        <w:rPr>
          <w:rFonts w:asciiTheme="majorHAnsi" w:hAnsiTheme="majorHAnsi"/>
          <w:color w:val="000000"/>
        </w:rPr>
        <w:t>pursuant to the Minnesota Human Rights Act.</w:t>
      </w:r>
    </w:p>
    <w:p w:rsidR="008A0D46" w:rsidRPr="007B0A54" w:rsidRDefault="008A0D46" w:rsidP="008A0D46">
      <w:pPr>
        <w:shd w:val="clear" w:color="auto" w:fill="FFFFFF"/>
        <w:tabs>
          <w:tab w:val="left" w:pos="2813"/>
        </w:tabs>
        <w:spacing w:before="307"/>
        <w:ind w:left="2808" w:hanging="696"/>
        <w:rPr>
          <w:rFonts w:asciiTheme="majorHAnsi" w:hAnsiTheme="majorHAnsi"/>
        </w:rPr>
      </w:pPr>
      <w:r w:rsidRPr="007B0A54">
        <w:rPr>
          <w:rFonts w:asciiTheme="majorHAnsi" w:hAnsiTheme="majorHAnsi"/>
          <w:b/>
          <w:bCs/>
          <w:color w:val="000000"/>
        </w:rPr>
        <w:t>c</w:t>
      </w:r>
      <w:r w:rsidRPr="007B0A54">
        <w:rPr>
          <w:rFonts w:asciiTheme="majorHAnsi" w:hAnsiTheme="majorHAnsi"/>
          <w:b/>
          <w:bCs/>
          <w:color w:val="000000"/>
        </w:rPr>
        <w:tab/>
      </w:r>
      <w:r w:rsidRPr="007B0A54">
        <w:rPr>
          <w:rFonts w:asciiTheme="majorHAnsi" w:hAnsiTheme="majorHAnsi"/>
          <w:color w:val="000000"/>
          <w:spacing w:val="3"/>
        </w:rPr>
        <w:t>In the event of the contractor's noncompliance with the requirements of this clause, actions for noncompliance may be</w:t>
      </w:r>
      <w:r>
        <w:rPr>
          <w:rFonts w:asciiTheme="majorHAnsi" w:hAnsiTheme="majorHAnsi"/>
          <w:color w:val="000000"/>
          <w:spacing w:val="3"/>
        </w:rPr>
        <w:t xml:space="preserve"> </w:t>
      </w:r>
      <w:r w:rsidRPr="007B0A54">
        <w:rPr>
          <w:rFonts w:asciiTheme="majorHAnsi" w:hAnsiTheme="majorHAnsi"/>
          <w:color w:val="000000"/>
        </w:rPr>
        <w:t>taken in accordance with Minn. Stat. § 363A.36, and the rules and relevant orders of the Minnesota Department of Human Rights issued pursuant to the Minnesota Human Rights Act.</w:t>
      </w:r>
    </w:p>
    <w:p w:rsidR="008A0D46" w:rsidRPr="007B0A54" w:rsidRDefault="008A0D46" w:rsidP="008A0D46">
      <w:pPr>
        <w:shd w:val="clear" w:color="auto" w:fill="FFFFFF"/>
        <w:tabs>
          <w:tab w:val="left" w:pos="2808"/>
        </w:tabs>
        <w:spacing w:before="245" w:line="235" w:lineRule="exact"/>
        <w:ind w:left="2808" w:hanging="696"/>
        <w:rPr>
          <w:rFonts w:asciiTheme="majorHAnsi" w:hAnsiTheme="majorHAnsi"/>
        </w:rPr>
      </w:pPr>
      <w:r w:rsidRPr="007B0A54">
        <w:rPr>
          <w:rFonts w:asciiTheme="majorHAnsi" w:hAnsiTheme="majorHAnsi"/>
          <w:color w:val="000000"/>
          <w:spacing w:val="-11"/>
        </w:rPr>
        <w:t>d.</w:t>
      </w:r>
      <w:r w:rsidRPr="007B0A54">
        <w:rPr>
          <w:rFonts w:asciiTheme="majorHAnsi" w:hAnsiTheme="majorHAnsi"/>
          <w:color w:val="000000"/>
        </w:rPr>
        <w:tab/>
      </w:r>
      <w:r w:rsidRPr="007B0A54">
        <w:rPr>
          <w:rFonts w:asciiTheme="majorHAnsi" w:hAnsiTheme="majorHAnsi"/>
          <w:color w:val="000000"/>
          <w:spacing w:val="2"/>
        </w:rPr>
        <w:t>The contractor agrees to post in conspicuous places, available to employees and applicants for employment, notices in a</w:t>
      </w:r>
      <w:r>
        <w:rPr>
          <w:rFonts w:asciiTheme="majorHAnsi" w:hAnsiTheme="majorHAnsi"/>
          <w:color w:val="000000"/>
          <w:spacing w:val="2"/>
        </w:rPr>
        <w:t xml:space="preserve"> </w:t>
      </w:r>
      <w:r w:rsidRPr="007B0A54">
        <w:rPr>
          <w:rFonts w:asciiTheme="majorHAnsi" w:hAnsiTheme="majorHAnsi"/>
          <w:color w:val="000000"/>
          <w:spacing w:val="2"/>
        </w:rPr>
        <w:t>form to be prescribed by the commissioner of the Minnesota Department of Human Rights. Such notices must state the</w:t>
      </w:r>
      <w:r>
        <w:rPr>
          <w:rFonts w:asciiTheme="majorHAnsi" w:hAnsiTheme="majorHAnsi"/>
          <w:color w:val="000000"/>
          <w:spacing w:val="2"/>
        </w:rPr>
        <w:t xml:space="preserve"> </w:t>
      </w:r>
      <w:r w:rsidRPr="007B0A54">
        <w:rPr>
          <w:rFonts w:asciiTheme="majorHAnsi" w:hAnsiTheme="majorHAnsi"/>
          <w:color w:val="000000"/>
          <w:spacing w:val="1"/>
        </w:rPr>
        <w:t>contractor's obligation under the law to take affirmative action to employ and advance in employment qualified disabled</w:t>
      </w:r>
      <w:r w:rsidRPr="007B0A54">
        <w:rPr>
          <w:rFonts w:asciiTheme="majorHAnsi" w:hAnsiTheme="majorHAnsi"/>
          <w:color w:val="000000"/>
          <w:spacing w:val="1"/>
        </w:rPr>
        <w:br/>
      </w:r>
      <w:r w:rsidRPr="007B0A54">
        <w:rPr>
          <w:rFonts w:asciiTheme="majorHAnsi" w:hAnsiTheme="majorHAnsi"/>
          <w:color w:val="000000"/>
        </w:rPr>
        <w:t>employees and applicants for employment, and the rights of applicants and employees.</w:t>
      </w:r>
    </w:p>
    <w:p w:rsidR="008A0D46" w:rsidRPr="007B0A54" w:rsidRDefault="008A0D46" w:rsidP="008A0D46">
      <w:pPr>
        <w:shd w:val="clear" w:color="auto" w:fill="FFFFFF"/>
        <w:tabs>
          <w:tab w:val="left" w:pos="2808"/>
        </w:tabs>
        <w:spacing w:before="245" w:line="235" w:lineRule="exact"/>
        <w:ind w:left="2808" w:hanging="696"/>
        <w:rPr>
          <w:rFonts w:asciiTheme="majorHAnsi" w:hAnsiTheme="majorHAnsi"/>
        </w:rPr>
      </w:pPr>
      <w:r w:rsidRPr="007B0A54">
        <w:rPr>
          <w:rFonts w:asciiTheme="majorHAnsi" w:hAnsiTheme="majorHAnsi"/>
          <w:color w:val="000000"/>
          <w:spacing w:val="-15"/>
        </w:rPr>
        <w:t>e.</w:t>
      </w:r>
      <w:r w:rsidRPr="007B0A54">
        <w:rPr>
          <w:rFonts w:asciiTheme="majorHAnsi" w:hAnsiTheme="majorHAnsi"/>
          <w:color w:val="000000"/>
        </w:rPr>
        <w:tab/>
      </w:r>
      <w:r w:rsidRPr="007B0A54">
        <w:rPr>
          <w:rFonts w:asciiTheme="majorHAnsi" w:hAnsiTheme="majorHAnsi"/>
          <w:color w:val="000000"/>
          <w:spacing w:val="5"/>
        </w:rPr>
        <w:t>The contractor must notify each labor union or representative of workers with which it has a collective bargaining</w:t>
      </w:r>
      <w:r>
        <w:rPr>
          <w:rFonts w:asciiTheme="majorHAnsi" w:hAnsiTheme="majorHAnsi"/>
          <w:color w:val="000000"/>
          <w:spacing w:val="5"/>
        </w:rPr>
        <w:t xml:space="preserve"> </w:t>
      </w:r>
      <w:r w:rsidRPr="007B0A54">
        <w:rPr>
          <w:rFonts w:asciiTheme="majorHAnsi" w:hAnsiTheme="majorHAnsi"/>
          <w:color w:val="000000"/>
          <w:spacing w:val="3"/>
        </w:rPr>
        <w:t>agreement or other contract understanding, that the contractor is bound by the terms of Minn. Stat. § 363A.36, of the</w:t>
      </w:r>
      <w:r>
        <w:rPr>
          <w:rFonts w:asciiTheme="majorHAnsi" w:hAnsiTheme="majorHAnsi"/>
          <w:color w:val="000000"/>
          <w:spacing w:val="3"/>
        </w:rPr>
        <w:t xml:space="preserve"> </w:t>
      </w:r>
      <w:r w:rsidRPr="007B0A54">
        <w:rPr>
          <w:rFonts w:asciiTheme="majorHAnsi" w:hAnsiTheme="majorHAnsi"/>
          <w:color w:val="000000"/>
          <w:spacing w:val="6"/>
        </w:rPr>
        <w:t>Minnesota Human Rights Act and is committed to take affirmative action to employ and advance in employment</w:t>
      </w:r>
      <w:r>
        <w:rPr>
          <w:rFonts w:asciiTheme="majorHAnsi" w:hAnsiTheme="majorHAnsi"/>
          <w:color w:val="000000"/>
          <w:spacing w:val="6"/>
        </w:rPr>
        <w:t xml:space="preserve"> </w:t>
      </w:r>
      <w:r w:rsidRPr="007B0A54">
        <w:rPr>
          <w:rFonts w:asciiTheme="majorHAnsi" w:hAnsiTheme="majorHAnsi"/>
          <w:color w:val="000000"/>
        </w:rPr>
        <w:t>physically and mentally disabled persons.</w:t>
      </w:r>
    </w:p>
    <w:p w:rsidR="008A0D46" w:rsidRPr="007B0A54" w:rsidRDefault="008A0D46" w:rsidP="008A0D46">
      <w:pPr>
        <w:shd w:val="clear" w:color="auto" w:fill="FFFFFF"/>
        <w:tabs>
          <w:tab w:val="left" w:pos="1402"/>
        </w:tabs>
        <w:spacing w:before="245" w:line="235" w:lineRule="exact"/>
        <w:ind w:left="1402" w:hanging="706"/>
        <w:rPr>
          <w:rFonts w:asciiTheme="majorHAnsi" w:hAnsiTheme="majorHAnsi"/>
        </w:rPr>
      </w:pPr>
      <w:r w:rsidRPr="007B0A54">
        <w:rPr>
          <w:rFonts w:asciiTheme="majorHAnsi" w:hAnsiTheme="majorHAnsi"/>
          <w:color w:val="000000"/>
          <w:spacing w:val="-16"/>
        </w:rPr>
        <w:lastRenderedPageBreak/>
        <w:t>D.</w:t>
      </w:r>
      <w:r w:rsidRPr="007B0A54">
        <w:rPr>
          <w:rFonts w:asciiTheme="majorHAnsi" w:hAnsiTheme="majorHAnsi"/>
          <w:color w:val="000000"/>
        </w:rPr>
        <w:tab/>
      </w:r>
      <w:r w:rsidRPr="007B0A54">
        <w:rPr>
          <w:rFonts w:asciiTheme="majorHAnsi" w:hAnsiTheme="majorHAnsi"/>
          <w:color w:val="000000"/>
          <w:spacing w:val="1"/>
        </w:rPr>
        <w:t>Consequences. The consequences for a contractor's failure to implement its affirmative action plan or make a good faith effort to do so include</w:t>
      </w:r>
      <w:proofErr w:type="gramStart"/>
      <w:r w:rsidRPr="007B0A54">
        <w:rPr>
          <w:rFonts w:asciiTheme="majorHAnsi" w:hAnsiTheme="majorHAnsi"/>
          <w:color w:val="000000"/>
          <w:spacing w:val="1"/>
        </w:rPr>
        <w:t>,</w:t>
      </w:r>
      <w:proofErr w:type="gramEnd"/>
      <w:r w:rsidRPr="007B0A54">
        <w:rPr>
          <w:rFonts w:asciiTheme="majorHAnsi" w:hAnsiTheme="majorHAnsi"/>
          <w:color w:val="000000"/>
          <w:spacing w:val="1"/>
        </w:rPr>
        <w:br/>
      </w:r>
      <w:r w:rsidRPr="007B0A54">
        <w:rPr>
          <w:rFonts w:asciiTheme="majorHAnsi" w:hAnsiTheme="majorHAnsi"/>
          <w:color w:val="000000"/>
          <w:spacing w:val="2"/>
        </w:rPr>
        <w:t>but are not limited to, suspension or revocation of a certificate of compliance by the Commissioner, refusal by the Commissioner to approve</w:t>
      </w:r>
      <w:r w:rsidRPr="007B0A54">
        <w:rPr>
          <w:rFonts w:asciiTheme="majorHAnsi" w:hAnsiTheme="majorHAnsi"/>
          <w:color w:val="000000"/>
          <w:spacing w:val="2"/>
        </w:rPr>
        <w:br/>
      </w:r>
      <w:r w:rsidRPr="007B0A54">
        <w:rPr>
          <w:rFonts w:asciiTheme="majorHAnsi" w:hAnsiTheme="majorHAnsi"/>
          <w:color w:val="000000"/>
        </w:rPr>
        <w:t>subsequent plans, and termination of all or part of this contract by the Commissioner or the STATE.</w:t>
      </w:r>
    </w:p>
    <w:p w:rsidR="008A0D46" w:rsidRPr="007B0A54" w:rsidRDefault="008A0D46" w:rsidP="008A0D46">
      <w:pPr>
        <w:shd w:val="clear" w:color="auto" w:fill="FFFFFF"/>
        <w:tabs>
          <w:tab w:val="left" w:pos="1402"/>
        </w:tabs>
        <w:spacing w:before="240" w:line="235" w:lineRule="exact"/>
        <w:ind w:left="1402" w:hanging="706"/>
        <w:rPr>
          <w:rFonts w:asciiTheme="majorHAnsi" w:hAnsiTheme="majorHAnsi"/>
        </w:rPr>
      </w:pPr>
      <w:r w:rsidRPr="007B0A54">
        <w:rPr>
          <w:rFonts w:asciiTheme="majorHAnsi" w:hAnsiTheme="majorHAnsi"/>
          <w:color w:val="000000"/>
          <w:spacing w:val="-15"/>
        </w:rPr>
        <w:t>E.</w:t>
      </w:r>
      <w:r w:rsidRPr="007B0A54">
        <w:rPr>
          <w:rFonts w:asciiTheme="majorHAnsi" w:hAnsiTheme="majorHAnsi"/>
          <w:color w:val="000000"/>
        </w:rPr>
        <w:tab/>
      </w:r>
      <w:r w:rsidRPr="007B0A54">
        <w:rPr>
          <w:rFonts w:asciiTheme="majorHAnsi" w:hAnsiTheme="majorHAnsi"/>
          <w:color w:val="000000"/>
          <w:spacing w:val="2"/>
        </w:rPr>
        <w:t>Certification.   CONTRACTOR hereby certifies that it is in compliance with the requirements of Minn. Stat. § 363A.36 and Minn. R. Parts</w:t>
      </w:r>
      <w:r w:rsidRPr="007B0A54">
        <w:rPr>
          <w:rFonts w:asciiTheme="majorHAnsi" w:hAnsiTheme="majorHAnsi"/>
          <w:color w:val="000000"/>
          <w:spacing w:val="2"/>
        </w:rPr>
        <w:br/>
      </w:r>
      <w:r w:rsidRPr="007B0A54">
        <w:rPr>
          <w:rFonts w:asciiTheme="majorHAnsi" w:hAnsiTheme="majorHAnsi"/>
          <w:color w:val="000000"/>
        </w:rPr>
        <w:t>5000.3400-5000.3600 and is aware of the consequences for non-compliance.</w:t>
      </w:r>
    </w:p>
    <w:p w:rsidR="008A0D46" w:rsidRPr="007B0A54" w:rsidRDefault="008A0D46" w:rsidP="008A0D46">
      <w:pPr>
        <w:widowControl w:val="0"/>
        <w:numPr>
          <w:ilvl w:val="0"/>
          <w:numId w:val="18"/>
        </w:numPr>
        <w:shd w:val="clear" w:color="auto" w:fill="FFFFFF"/>
        <w:tabs>
          <w:tab w:val="left" w:pos="691"/>
        </w:tabs>
        <w:autoSpaceDE w:val="0"/>
        <w:autoSpaceDN w:val="0"/>
        <w:adjustRightInd w:val="0"/>
        <w:spacing w:before="240" w:after="0" w:line="245" w:lineRule="exact"/>
        <w:ind w:left="691" w:hanging="691"/>
        <w:rPr>
          <w:rFonts w:asciiTheme="majorHAnsi" w:hAnsiTheme="majorHAnsi"/>
          <w:color w:val="000000"/>
          <w:spacing w:val="-13"/>
        </w:rPr>
      </w:pPr>
      <w:r w:rsidRPr="007B0A54">
        <w:rPr>
          <w:rFonts w:asciiTheme="majorHAnsi" w:hAnsiTheme="majorHAnsi"/>
          <w:color w:val="000000"/>
        </w:rPr>
        <w:t>WORKERS' COMPENSATION.  In accordance with the provisions of Minnesota Statutes, Section 176.182, as enacted, the CONTRACTOR shall provide</w:t>
      </w:r>
      <w:r>
        <w:rPr>
          <w:rFonts w:asciiTheme="majorHAnsi" w:hAnsiTheme="majorHAnsi"/>
          <w:color w:val="000000"/>
        </w:rPr>
        <w:t xml:space="preserve"> </w:t>
      </w:r>
      <w:r w:rsidRPr="007B0A54">
        <w:rPr>
          <w:rFonts w:asciiTheme="majorHAnsi" w:hAnsiTheme="majorHAnsi"/>
          <w:color w:val="000000"/>
          <w:spacing w:val="-1"/>
        </w:rPr>
        <w:t>acceptable evidence of compliance with the workers' compensation insurance coverage requirement of Minnesota Statutes, Section 176.181, subdivision 2, as</w:t>
      </w:r>
      <w:r>
        <w:rPr>
          <w:rFonts w:asciiTheme="majorHAnsi" w:hAnsiTheme="majorHAnsi"/>
          <w:color w:val="000000"/>
          <w:spacing w:val="-1"/>
        </w:rPr>
        <w:t xml:space="preserve"> </w:t>
      </w:r>
      <w:r w:rsidRPr="007B0A54">
        <w:rPr>
          <w:rFonts w:asciiTheme="majorHAnsi" w:hAnsiTheme="majorHAnsi"/>
          <w:color w:val="000000"/>
          <w:spacing w:val="-2"/>
        </w:rPr>
        <w:t>enacted, prior to commencement of any duties to be performed under this contract.</w:t>
      </w:r>
    </w:p>
    <w:p w:rsidR="008A0D46" w:rsidRPr="007B0A54" w:rsidRDefault="008A0D46" w:rsidP="008A0D46">
      <w:pPr>
        <w:widowControl w:val="0"/>
        <w:numPr>
          <w:ilvl w:val="0"/>
          <w:numId w:val="18"/>
        </w:numPr>
        <w:shd w:val="clear" w:color="auto" w:fill="FFFFFF"/>
        <w:tabs>
          <w:tab w:val="left" w:pos="691"/>
        </w:tabs>
        <w:autoSpaceDE w:val="0"/>
        <w:autoSpaceDN w:val="0"/>
        <w:adjustRightInd w:val="0"/>
        <w:spacing w:before="235" w:after="0" w:line="240" w:lineRule="exact"/>
        <w:ind w:left="691" w:hanging="691"/>
        <w:rPr>
          <w:rFonts w:asciiTheme="majorHAnsi" w:hAnsiTheme="majorHAnsi"/>
          <w:color w:val="000000"/>
          <w:spacing w:val="-9"/>
        </w:rPr>
      </w:pPr>
      <w:r w:rsidRPr="007B0A54">
        <w:rPr>
          <w:rFonts w:asciiTheme="majorHAnsi" w:hAnsiTheme="majorHAnsi"/>
          <w:color w:val="000000"/>
          <w:spacing w:val="-2"/>
        </w:rPr>
        <w:t>ANTITRUST. CONTRACTOR hereby assigns to the State of Minnesota any and all claims for overcharges as to goods and/or services provided in connection</w:t>
      </w:r>
      <w:r>
        <w:rPr>
          <w:rFonts w:asciiTheme="majorHAnsi" w:hAnsiTheme="majorHAnsi"/>
          <w:color w:val="000000"/>
          <w:spacing w:val="-2"/>
        </w:rPr>
        <w:t xml:space="preserve"> </w:t>
      </w:r>
      <w:r w:rsidRPr="007B0A54">
        <w:rPr>
          <w:rFonts w:asciiTheme="majorHAnsi" w:hAnsiTheme="majorHAnsi"/>
          <w:color w:val="000000"/>
          <w:spacing w:val="-2"/>
        </w:rPr>
        <w:t>with this contract resulting from antitrust violations which arise under the antitrust laws of the United States and the antitrust laws of the State of Minnesota.</w:t>
      </w:r>
    </w:p>
    <w:p w:rsidR="008A0D46" w:rsidRPr="007B0A54" w:rsidRDefault="008A0D46" w:rsidP="008A0D46">
      <w:pPr>
        <w:widowControl w:val="0"/>
        <w:numPr>
          <w:ilvl w:val="0"/>
          <w:numId w:val="18"/>
        </w:numPr>
        <w:shd w:val="clear" w:color="auto" w:fill="FFFFFF"/>
        <w:tabs>
          <w:tab w:val="left" w:pos="691"/>
        </w:tabs>
        <w:autoSpaceDE w:val="0"/>
        <w:autoSpaceDN w:val="0"/>
        <w:adjustRightInd w:val="0"/>
        <w:spacing w:before="293" w:after="0" w:line="240" w:lineRule="auto"/>
        <w:rPr>
          <w:rFonts w:asciiTheme="majorHAnsi" w:hAnsiTheme="majorHAnsi"/>
          <w:color w:val="000000"/>
          <w:spacing w:val="-8"/>
        </w:rPr>
      </w:pPr>
      <w:r w:rsidRPr="007B0A54">
        <w:rPr>
          <w:rFonts w:asciiTheme="majorHAnsi" w:hAnsiTheme="majorHAnsi"/>
          <w:color w:val="000000"/>
          <w:spacing w:val="2"/>
        </w:rPr>
        <w:t>OTHER PROVISIONS.</w:t>
      </w:r>
    </w:p>
    <w:p w:rsidR="008A0D46" w:rsidRPr="007B0A54" w:rsidRDefault="008A0D46" w:rsidP="008A0D46">
      <w:pPr>
        <w:shd w:val="clear" w:color="auto" w:fill="FFFFFF"/>
        <w:tabs>
          <w:tab w:val="left" w:pos="1426"/>
        </w:tabs>
        <w:spacing w:before="312"/>
        <w:ind w:left="710"/>
        <w:rPr>
          <w:rFonts w:asciiTheme="majorHAnsi" w:hAnsiTheme="majorHAnsi"/>
        </w:rPr>
      </w:pPr>
      <w:r w:rsidRPr="007B0A54">
        <w:rPr>
          <w:rFonts w:asciiTheme="majorHAnsi" w:hAnsiTheme="majorHAnsi"/>
          <w:color w:val="000000"/>
          <w:spacing w:val="-14"/>
        </w:rPr>
        <w:t>A.</w:t>
      </w:r>
      <w:r w:rsidRPr="007B0A54">
        <w:rPr>
          <w:rFonts w:asciiTheme="majorHAnsi" w:hAnsiTheme="majorHAnsi"/>
          <w:color w:val="000000"/>
        </w:rPr>
        <w:tab/>
      </w:r>
      <w:r w:rsidRPr="007B0A54">
        <w:rPr>
          <w:rFonts w:asciiTheme="majorHAnsi" w:hAnsiTheme="majorHAnsi"/>
          <w:color w:val="000000"/>
          <w:spacing w:val="3"/>
        </w:rPr>
        <w:t>Warranties.</w:t>
      </w:r>
    </w:p>
    <w:p w:rsidR="008A0D46" w:rsidRPr="007B0A54" w:rsidRDefault="008A0D46" w:rsidP="008A0D46">
      <w:pPr>
        <w:widowControl w:val="0"/>
        <w:numPr>
          <w:ilvl w:val="0"/>
          <w:numId w:val="19"/>
        </w:numPr>
        <w:shd w:val="clear" w:color="auto" w:fill="FFFFFF"/>
        <w:tabs>
          <w:tab w:val="left" w:pos="2146"/>
        </w:tabs>
        <w:autoSpaceDE w:val="0"/>
        <w:autoSpaceDN w:val="0"/>
        <w:adjustRightInd w:val="0"/>
        <w:spacing w:before="230" w:after="0" w:line="245" w:lineRule="exact"/>
        <w:ind w:left="2146" w:hanging="710"/>
        <w:rPr>
          <w:rFonts w:asciiTheme="majorHAnsi" w:hAnsiTheme="majorHAnsi"/>
          <w:color w:val="000000"/>
          <w:spacing w:val="-19"/>
        </w:rPr>
      </w:pPr>
      <w:r w:rsidRPr="007B0A54">
        <w:rPr>
          <w:rFonts w:asciiTheme="majorHAnsi" w:hAnsiTheme="majorHAnsi"/>
          <w:color w:val="000000"/>
        </w:rPr>
        <w:t>Original Works.  In performing its obligations hereunder, CONTRACTOR will not use or incorporate any trade secret information or</w:t>
      </w:r>
      <w:r>
        <w:rPr>
          <w:rFonts w:asciiTheme="majorHAnsi" w:hAnsiTheme="majorHAnsi"/>
          <w:color w:val="000000"/>
        </w:rPr>
        <w:t xml:space="preserve"> </w:t>
      </w:r>
      <w:r w:rsidRPr="007B0A54">
        <w:rPr>
          <w:rFonts w:asciiTheme="majorHAnsi" w:hAnsiTheme="majorHAnsi"/>
          <w:color w:val="000000"/>
          <w:spacing w:val="-1"/>
        </w:rPr>
        <w:t>copyrighted works of authorship of CONTRACTOR or of any third party, and except for components already in the public domain, all</w:t>
      </w:r>
      <w:r>
        <w:rPr>
          <w:rFonts w:asciiTheme="majorHAnsi" w:hAnsiTheme="majorHAnsi"/>
          <w:color w:val="000000"/>
          <w:spacing w:val="-1"/>
        </w:rPr>
        <w:t xml:space="preserve"> </w:t>
      </w:r>
      <w:r w:rsidRPr="007B0A54">
        <w:rPr>
          <w:rFonts w:asciiTheme="majorHAnsi" w:hAnsiTheme="majorHAnsi"/>
          <w:color w:val="000000"/>
          <w:spacing w:val="-1"/>
        </w:rPr>
        <w:t>software, documentation, information and other materials provided or furnished by CONTRACTOR in performing the duties under this</w:t>
      </w:r>
      <w:r>
        <w:rPr>
          <w:rFonts w:asciiTheme="majorHAnsi" w:hAnsiTheme="majorHAnsi"/>
          <w:color w:val="000000"/>
          <w:spacing w:val="-1"/>
        </w:rPr>
        <w:t xml:space="preserve"> </w:t>
      </w:r>
      <w:r w:rsidRPr="007B0A54">
        <w:rPr>
          <w:rFonts w:asciiTheme="majorHAnsi" w:hAnsiTheme="majorHAnsi"/>
          <w:color w:val="000000"/>
          <w:spacing w:val="-2"/>
        </w:rPr>
        <w:t>contract will be original and will not violate or infringe upon the rights of any third party.</w:t>
      </w:r>
    </w:p>
    <w:p w:rsidR="008A0D46" w:rsidRPr="007B0A54" w:rsidRDefault="008A0D46" w:rsidP="008A0D46">
      <w:pPr>
        <w:widowControl w:val="0"/>
        <w:numPr>
          <w:ilvl w:val="0"/>
          <w:numId w:val="19"/>
        </w:numPr>
        <w:shd w:val="clear" w:color="auto" w:fill="FFFFFF"/>
        <w:tabs>
          <w:tab w:val="left" w:pos="2146"/>
        </w:tabs>
        <w:autoSpaceDE w:val="0"/>
        <w:autoSpaceDN w:val="0"/>
        <w:adjustRightInd w:val="0"/>
        <w:spacing w:before="226" w:after="0" w:line="245" w:lineRule="exact"/>
        <w:ind w:left="2146" w:hanging="710"/>
        <w:rPr>
          <w:rFonts w:asciiTheme="majorHAnsi" w:hAnsiTheme="majorHAnsi"/>
          <w:color w:val="000000"/>
          <w:spacing w:val="-11"/>
        </w:rPr>
      </w:pPr>
      <w:r w:rsidRPr="007B0A54">
        <w:rPr>
          <w:rFonts w:asciiTheme="majorHAnsi" w:hAnsiTheme="majorHAnsi"/>
          <w:color w:val="000000"/>
          <w:spacing w:val="-1"/>
        </w:rPr>
        <w:t>Professional Services. CONTRACTOR represents and warrants to the STATE that it has the proper training, skill and background so as</w:t>
      </w:r>
      <w:r>
        <w:rPr>
          <w:rFonts w:asciiTheme="majorHAnsi" w:hAnsiTheme="majorHAnsi"/>
          <w:color w:val="000000"/>
          <w:spacing w:val="-1"/>
        </w:rPr>
        <w:t xml:space="preserve"> </w:t>
      </w:r>
      <w:r w:rsidRPr="007B0A54">
        <w:rPr>
          <w:rFonts w:asciiTheme="majorHAnsi" w:hAnsiTheme="majorHAnsi"/>
          <w:color w:val="000000"/>
          <w:spacing w:val="-1"/>
        </w:rPr>
        <w:t>to be able to perform all services required of CONTRACTOR pursuant to this contract in a competent and professional manner, and all</w:t>
      </w:r>
      <w:r>
        <w:rPr>
          <w:rFonts w:asciiTheme="majorHAnsi" w:hAnsiTheme="majorHAnsi"/>
          <w:color w:val="000000"/>
          <w:spacing w:val="-1"/>
        </w:rPr>
        <w:t xml:space="preserve"> </w:t>
      </w:r>
      <w:r w:rsidRPr="007B0A54">
        <w:rPr>
          <w:rFonts w:asciiTheme="majorHAnsi" w:hAnsiTheme="majorHAnsi"/>
          <w:color w:val="000000"/>
          <w:spacing w:val="-3"/>
        </w:rPr>
        <w:t>such work shall be of professional quality.</w:t>
      </w:r>
    </w:p>
    <w:p w:rsidR="008A0D46" w:rsidRPr="007B0A54" w:rsidRDefault="008A0D46" w:rsidP="008A0D46">
      <w:pPr>
        <w:widowControl w:val="0"/>
        <w:numPr>
          <w:ilvl w:val="0"/>
          <w:numId w:val="19"/>
        </w:numPr>
        <w:shd w:val="clear" w:color="auto" w:fill="FFFFFF"/>
        <w:tabs>
          <w:tab w:val="left" w:pos="2146"/>
        </w:tabs>
        <w:autoSpaceDE w:val="0"/>
        <w:autoSpaceDN w:val="0"/>
        <w:adjustRightInd w:val="0"/>
        <w:spacing w:before="221" w:after="0" w:line="245" w:lineRule="exact"/>
        <w:ind w:left="2146" w:hanging="710"/>
        <w:rPr>
          <w:rFonts w:asciiTheme="majorHAnsi" w:hAnsiTheme="majorHAnsi"/>
          <w:color w:val="000000"/>
          <w:spacing w:val="-10"/>
        </w:rPr>
      </w:pPr>
      <w:r w:rsidRPr="007B0A54">
        <w:rPr>
          <w:rFonts w:asciiTheme="majorHAnsi" w:hAnsiTheme="majorHAnsi"/>
          <w:color w:val="000000"/>
          <w:spacing w:val="1"/>
        </w:rPr>
        <w:t xml:space="preserve">Mutual Representations </w:t>
      </w:r>
      <w:r w:rsidRPr="007B0A54">
        <w:rPr>
          <w:rFonts w:asciiTheme="majorHAnsi" w:hAnsiTheme="majorHAnsi"/>
          <w:b/>
          <w:bCs/>
          <w:color w:val="000000"/>
          <w:spacing w:val="1"/>
        </w:rPr>
        <w:t xml:space="preserve">and </w:t>
      </w:r>
      <w:r w:rsidRPr="007B0A54">
        <w:rPr>
          <w:rFonts w:asciiTheme="majorHAnsi" w:hAnsiTheme="majorHAnsi"/>
          <w:color w:val="000000"/>
          <w:spacing w:val="1"/>
        </w:rPr>
        <w:t>Warranties. CONTRACTOR and the STATE each represent and warrant to the other that: a) it has the</w:t>
      </w:r>
      <w:r>
        <w:rPr>
          <w:rFonts w:asciiTheme="majorHAnsi" w:hAnsiTheme="majorHAnsi"/>
          <w:color w:val="000000"/>
          <w:spacing w:val="1"/>
        </w:rPr>
        <w:t xml:space="preserve"> </w:t>
      </w:r>
      <w:r w:rsidRPr="007B0A54">
        <w:rPr>
          <w:rFonts w:asciiTheme="majorHAnsi" w:hAnsiTheme="majorHAnsi"/>
          <w:color w:val="000000"/>
          <w:spacing w:val="-1"/>
        </w:rPr>
        <w:t>fall right, power and authority to enter into this contract and to perform fully all of its obligations hereunder; b) it is free of any obligation</w:t>
      </w:r>
      <w:r>
        <w:rPr>
          <w:rFonts w:asciiTheme="majorHAnsi" w:hAnsiTheme="majorHAnsi"/>
          <w:color w:val="000000"/>
          <w:spacing w:val="-1"/>
        </w:rPr>
        <w:t xml:space="preserve"> </w:t>
      </w:r>
      <w:r w:rsidRPr="007B0A54">
        <w:rPr>
          <w:rFonts w:asciiTheme="majorHAnsi" w:hAnsiTheme="majorHAnsi"/>
          <w:color w:val="000000"/>
          <w:spacing w:val="-2"/>
        </w:rPr>
        <w:t xml:space="preserve">or restriction that would prevent it from entering into this contract or from performing </w:t>
      </w:r>
      <w:r w:rsidRPr="007B0A54">
        <w:rPr>
          <w:rFonts w:asciiTheme="majorHAnsi" w:hAnsiTheme="majorHAnsi"/>
          <w:b/>
          <w:bCs/>
          <w:color w:val="000000"/>
          <w:spacing w:val="-2"/>
        </w:rPr>
        <w:t xml:space="preserve">fully </w:t>
      </w:r>
      <w:r w:rsidRPr="007B0A54">
        <w:rPr>
          <w:rFonts w:asciiTheme="majorHAnsi" w:hAnsiTheme="majorHAnsi"/>
          <w:color w:val="000000"/>
          <w:spacing w:val="-2"/>
        </w:rPr>
        <w:t>any of its obligations hereunder; and c) it has</w:t>
      </w:r>
      <w:r>
        <w:rPr>
          <w:rFonts w:asciiTheme="majorHAnsi" w:hAnsiTheme="majorHAnsi"/>
          <w:color w:val="000000"/>
          <w:spacing w:val="-2"/>
        </w:rPr>
        <w:t xml:space="preserve"> </w:t>
      </w:r>
      <w:r w:rsidRPr="007B0A54">
        <w:rPr>
          <w:rFonts w:asciiTheme="majorHAnsi" w:hAnsiTheme="majorHAnsi"/>
          <w:color w:val="000000"/>
          <w:spacing w:val="-2"/>
        </w:rPr>
        <w:t>not entered into and will not enter into any contract which would impede the full performance of its obligations hereunder or would in any</w:t>
      </w:r>
      <w:r>
        <w:rPr>
          <w:rFonts w:asciiTheme="majorHAnsi" w:hAnsiTheme="majorHAnsi"/>
          <w:color w:val="000000"/>
          <w:spacing w:val="-2"/>
        </w:rPr>
        <w:t xml:space="preserve"> </w:t>
      </w:r>
      <w:r w:rsidRPr="007B0A54">
        <w:rPr>
          <w:rFonts w:asciiTheme="majorHAnsi" w:hAnsiTheme="majorHAnsi"/>
          <w:color w:val="000000"/>
          <w:spacing w:val="-2"/>
        </w:rPr>
        <w:t>way limit or restrict the rights of the other under this contract.</w:t>
      </w:r>
    </w:p>
    <w:p w:rsidR="008A0D46" w:rsidRPr="007B0A54" w:rsidRDefault="008A0D46" w:rsidP="008A0D46">
      <w:pPr>
        <w:shd w:val="clear" w:color="auto" w:fill="FFFFFF"/>
        <w:tabs>
          <w:tab w:val="left" w:pos="1426"/>
        </w:tabs>
        <w:spacing w:before="230" w:line="240" w:lineRule="exact"/>
        <w:ind w:left="1426" w:hanging="715"/>
        <w:rPr>
          <w:rFonts w:asciiTheme="majorHAnsi" w:hAnsiTheme="majorHAnsi"/>
        </w:rPr>
      </w:pPr>
      <w:r w:rsidRPr="007B0A54">
        <w:rPr>
          <w:rFonts w:asciiTheme="majorHAnsi" w:hAnsiTheme="majorHAnsi"/>
          <w:color w:val="000000"/>
          <w:spacing w:val="-6"/>
        </w:rPr>
        <w:t>B.</w:t>
      </w:r>
      <w:r w:rsidRPr="007B0A54">
        <w:rPr>
          <w:rFonts w:asciiTheme="majorHAnsi" w:hAnsiTheme="majorHAnsi"/>
          <w:color w:val="000000"/>
        </w:rPr>
        <w:tab/>
      </w:r>
      <w:r w:rsidRPr="007B0A54">
        <w:rPr>
          <w:rFonts w:asciiTheme="majorHAnsi" w:hAnsiTheme="majorHAnsi"/>
          <w:b/>
          <w:bCs/>
          <w:color w:val="000000"/>
        </w:rPr>
        <w:t xml:space="preserve">Injunctive Relief. </w:t>
      </w:r>
      <w:r w:rsidRPr="007B0A54">
        <w:rPr>
          <w:rFonts w:asciiTheme="majorHAnsi" w:hAnsiTheme="majorHAnsi"/>
          <w:color w:val="000000"/>
        </w:rPr>
        <w:t>Without limiting section X, CONTRACTOR acknowledges that the STATE will be irreparably harmed if CONTRACTOR'S</w:t>
      </w:r>
      <w:r>
        <w:rPr>
          <w:rFonts w:asciiTheme="majorHAnsi" w:hAnsiTheme="majorHAnsi"/>
          <w:color w:val="000000"/>
        </w:rPr>
        <w:t xml:space="preserve"> </w:t>
      </w:r>
      <w:r w:rsidRPr="007B0A54">
        <w:rPr>
          <w:rFonts w:asciiTheme="majorHAnsi" w:hAnsiTheme="majorHAnsi"/>
          <w:color w:val="000000"/>
        </w:rPr>
        <w:t>obligations under sections XII and XIII of this contract are not specifically enforced and that the STATE would not have an adequate remedy at</w:t>
      </w:r>
      <w:r>
        <w:rPr>
          <w:rFonts w:asciiTheme="majorHAnsi" w:hAnsiTheme="majorHAnsi"/>
          <w:color w:val="000000"/>
        </w:rPr>
        <w:t xml:space="preserve"> </w:t>
      </w:r>
      <w:r w:rsidRPr="007B0A54">
        <w:rPr>
          <w:rFonts w:asciiTheme="majorHAnsi" w:hAnsiTheme="majorHAnsi"/>
          <w:color w:val="000000"/>
          <w:spacing w:val="1"/>
        </w:rPr>
        <w:t>law in the event of an actual or threatened violation by CONTRACTOR of its obligations.  Therefore, CONTRACTOR agrees that the STATE</w:t>
      </w:r>
      <w:r>
        <w:rPr>
          <w:rFonts w:asciiTheme="majorHAnsi" w:hAnsiTheme="majorHAnsi"/>
        </w:rPr>
        <w:t xml:space="preserve"> </w:t>
      </w:r>
      <w:r w:rsidRPr="007B0A54">
        <w:rPr>
          <w:rFonts w:asciiTheme="majorHAnsi" w:hAnsiTheme="majorHAnsi"/>
          <w:color w:val="000000"/>
          <w:spacing w:val="2"/>
        </w:rPr>
        <w:t xml:space="preserve">shall be entitled to an injunction or any appropriate decree of specific performance for any actual or threatened violation or breach by </w:t>
      </w:r>
      <w:r w:rsidRPr="007B0A54">
        <w:rPr>
          <w:rFonts w:asciiTheme="majorHAnsi" w:hAnsiTheme="majorHAnsi"/>
          <w:color w:val="000000"/>
          <w:spacing w:val="-1"/>
        </w:rPr>
        <w:t xml:space="preserve">CONTRACTOR without the necessity of the STATE showing actual damages or </w:t>
      </w:r>
      <w:proofErr w:type="gramStart"/>
      <w:r w:rsidRPr="007B0A54">
        <w:rPr>
          <w:rFonts w:asciiTheme="majorHAnsi" w:hAnsiTheme="majorHAnsi"/>
          <w:color w:val="000000"/>
          <w:spacing w:val="-1"/>
        </w:rPr>
        <w:t>that monetary damages</w:t>
      </w:r>
      <w:proofErr w:type="gramEnd"/>
      <w:r w:rsidRPr="007B0A54">
        <w:rPr>
          <w:rFonts w:asciiTheme="majorHAnsi" w:hAnsiTheme="majorHAnsi"/>
          <w:color w:val="000000"/>
          <w:spacing w:val="-1"/>
        </w:rPr>
        <w:t xml:space="preserve"> would not afford an adequate remedy. </w:t>
      </w:r>
      <w:r w:rsidRPr="007B0A54">
        <w:rPr>
          <w:rFonts w:asciiTheme="majorHAnsi" w:hAnsiTheme="majorHAnsi"/>
          <w:color w:val="000000"/>
          <w:spacing w:val="1"/>
        </w:rPr>
        <w:t xml:space="preserve">CONTRACTOR shall be liable to the STATE for reasonable attorney's fees incurred by the STATE in obtaining any relief pursuant to this </w:t>
      </w:r>
      <w:r w:rsidRPr="007B0A54">
        <w:rPr>
          <w:rFonts w:asciiTheme="majorHAnsi" w:hAnsiTheme="majorHAnsi"/>
          <w:color w:val="000000"/>
          <w:spacing w:val="-2"/>
        </w:rPr>
        <w:t>section.</w:t>
      </w:r>
    </w:p>
    <w:p w:rsidR="008A0D46" w:rsidRPr="007B0A54" w:rsidRDefault="008A0D46" w:rsidP="008A0D46">
      <w:pPr>
        <w:shd w:val="clear" w:color="auto" w:fill="FFFFFF"/>
        <w:tabs>
          <w:tab w:val="left" w:pos="1349"/>
        </w:tabs>
        <w:spacing w:before="269" w:line="240" w:lineRule="exact"/>
        <w:ind w:left="1349" w:hanging="710"/>
        <w:rPr>
          <w:rFonts w:asciiTheme="majorHAnsi" w:hAnsiTheme="majorHAnsi"/>
        </w:rPr>
      </w:pPr>
      <w:r w:rsidRPr="007B0A54">
        <w:rPr>
          <w:rFonts w:asciiTheme="majorHAnsi" w:hAnsiTheme="majorHAnsi"/>
          <w:color w:val="000000"/>
          <w:spacing w:val="-10"/>
        </w:rPr>
        <w:lastRenderedPageBreak/>
        <w:t>C.</w:t>
      </w:r>
      <w:r w:rsidRPr="007B0A54">
        <w:rPr>
          <w:rFonts w:asciiTheme="majorHAnsi" w:hAnsiTheme="majorHAnsi"/>
          <w:color w:val="000000"/>
        </w:rPr>
        <w:tab/>
      </w:r>
      <w:r w:rsidRPr="007B0A54">
        <w:rPr>
          <w:rFonts w:asciiTheme="majorHAnsi" w:hAnsiTheme="majorHAnsi"/>
          <w:b/>
          <w:bCs/>
          <w:color w:val="000000"/>
        </w:rPr>
        <w:t xml:space="preserve">Relationship of the Parties.  </w:t>
      </w:r>
      <w:r w:rsidRPr="007B0A54">
        <w:rPr>
          <w:rFonts w:asciiTheme="majorHAnsi" w:hAnsiTheme="majorHAnsi"/>
          <w:color w:val="000000"/>
        </w:rPr>
        <w:t>CONTRACTOR is an independent contractor and shall not be deemed for any purpose to be an employee of the</w:t>
      </w:r>
      <w:r>
        <w:rPr>
          <w:rFonts w:asciiTheme="majorHAnsi" w:hAnsiTheme="majorHAnsi"/>
          <w:color w:val="000000"/>
        </w:rPr>
        <w:t xml:space="preserve"> </w:t>
      </w:r>
      <w:r w:rsidRPr="007B0A54">
        <w:rPr>
          <w:rFonts w:asciiTheme="majorHAnsi" w:hAnsiTheme="majorHAnsi"/>
          <w:color w:val="000000"/>
          <w:spacing w:val="-1"/>
        </w:rPr>
        <w:t>STATE.  CONTRACTOR understands and agrees that the STATE is not withholding any taxes from the fees paid to CONTRACTOR pursuant to</w:t>
      </w:r>
      <w:r>
        <w:rPr>
          <w:rFonts w:asciiTheme="majorHAnsi" w:hAnsiTheme="majorHAnsi"/>
          <w:color w:val="000000"/>
          <w:spacing w:val="-1"/>
        </w:rPr>
        <w:t xml:space="preserve"> </w:t>
      </w:r>
      <w:r w:rsidRPr="007B0A54">
        <w:rPr>
          <w:rFonts w:asciiTheme="majorHAnsi" w:hAnsiTheme="majorHAnsi"/>
          <w:color w:val="000000"/>
          <w:spacing w:val="-3"/>
        </w:rPr>
        <w:t xml:space="preserve">this contract and that CONTRACTOR is solely responsible for any taxes and other amounts to be paid as </w:t>
      </w:r>
      <w:r w:rsidRPr="007B0A54">
        <w:rPr>
          <w:rFonts w:asciiTheme="majorHAnsi" w:hAnsiTheme="majorHAnsi"/>
          <w:b/>
          <w:bCs/>
          <w:color w:val="000000"/>
          <w:spacing w:val="-3"/>
        </w:rPr>
        <w:t xml:space="preserve">a </w:t>
      </w:r>
      <w:r w:rsidRPr="007B0A54">
        <w:rPr>
          <w:rFonts w:asciiTheme="majorHAnsi" w:hAnsiTheme="majorHAnsi"/>
          <w:color w:val="000000"/>
          <w:spacing w:val="-3"/>
        </w:rPr>
        <w:t>result of the fees paid to CONTRACTOR</w:t>
      </w:r>
      <w:r w:rsidRPr="007B0A54">
        <w:rPr>
          <w:rFonts w:asciiTheme="majorHAnsi" w:hAnsiTheme="majorHAnsi"/>
          <w:color w:val="000000"/>
          <w:spacing w:val="-3"/>
        </w:rPr>
        <w:br/>
      </w:r>
      <w:r w:rsidRPr="007B0A54">
        <w:rPr>
          <w:rFonts w:asciiTheme="majorHAnsi" w:hAnsiTheme="majorHAnsi"/>
          <w:color w:val="000000"/>
          <w:spacing w:val="-1"/>
        </w:rPr>
        <w:t xml:space="preserve">pursuant to this contract. Neither CONTRACTOR nor the STATE shall have </w:t>
      </w:r>
      <w:proofErr w:type="gramStart"/>
      <w:r w:rsidRPr="007B0A54">
        <w:rPr>
          <w:rFonts w:asciiTheme="majorHAnsi" w:hAnsiTheme="majorHAnsi"/>
          <w:color w:val="000000"/>
          <w:spacing w:val="-1"/>
        </w:rPr>
        <w:t>the right nor</w:t>
      </w:r>
      <w:proofErr w:type="gramEnd"/>
      <w:r w:rsidRPr="007B0A54">
        <w:rPr>
          <w:rFonts w:asciiTheme="majorHAnsi" w:hAnsiTheme="majorHAnsi"/>
          <w:color w:val="000000"/>
          <w:spacing w:val="-1"/>
        </w:rPr>
        <w:t xml:space="preserve"> the authority to assume, create or incur any liability or</w:t>
      </w:r>
      <w:r>
        <w:rPr>
          <w:rFonts w:asciiTheme="majorHAnsi" w:hAnsiTheme="majorHAnsi"/>
          <w:color w:val="000000"/>
          <w:spacing w:val="-1"/>
        </w:rPr>
        <w:t xml:space="preserve"> </w:t>
      </w:r>
      <w:r w:rsidRPr="007B0A54">
        <w:rPr>
          <w:rFonts w:asciiTheme="majorHAnsi" w:hAnsiTheme="majorHAnsi"/>
          <w:color w:val="000000"/>
          <w:spacing w:val="-2"/>
        </w:rPr>
        <w:t>obligation of any kind, express or implied, against or in the name of or on behalf of the other.</w:t>
      </w:r>
    </w:p>
    <w:p w:rsidR="008A0D46" w:rsidRPr="007B0A54" w:rsidRDefault="008A0D46" w:rsidP="008A0D46">
      <w:pPr>
        <w:shd w:val="clear" w:color="auto" w:fill="FFFFFF"/>
        <w:tabs>
          <w:tab w:val="left" w:pos="1349"/>
        </w:tabs>
        <w:spacing w:before="245" w:line="240" w:lineRule="exact"/>
        <w:ind w:left="1349" w:hanging="710"/>
        <w:rPr>
          <w:rFonts w:asciiTheme="majorHAnsi" w:hAnsiTheme="majorHAnsi"/>
        </w:rPr>
      </w:pPr>
      <w:r w:rsidRPr="007B0A54">
        <w:rPr>
          <w:rFonts w:asciiTheme="majorHAnsi" w:hAnsiTheme="majorHAnsi"/>
          <w:color w:val="000000"/>
          <w:spacing w:val="-7"/>
        </w:rPr>
        <w:t>D.</w:t>
      </w:r>
      <w:r w:rsidRPr="007B0A54">
        <w:rPr>
          <w:rFonts w:asciiTheme="majorHAnsi" w:hAnsiTheme="majorHAnsi"/>
          <w:color w:val="000000"/>
        </w:rPr>
        <w:tab/>
      </w:r>
      <w:r w:rsidRPr="007B0A54">
        <w:rPr>
          <w:rFonts w:asciiTheme="majorHAnsi" w:hAnsiTheme="majorHAnsi"/>
          <w:b/>
          <w:bCs/>
          <w:color w:val="000000"/>
          <w:spacing w:val="-1"/>
        </w:rPr>
        <w:t xml:space="preserve">Consent to Release of Certain Data. </w:t>
      </w:r>
      <w:r w:rsidRPr="007B0A54">
        <w:rPr>
          <w:rFonts w:asciiTheme="majorHAnsi" w:hAnsiTheme="majorHAnsi"/>
          <w:color w:val="000000"/>
          <w:spacing w:val="-1"/>
        </w:rPr>
        <w:t>Under Minn. Stat. § 270C.65 and other applicable law, CONTRACTOR consents to disclosure of its social</w:t>
      </w:r>
      <w:r>
        <w:rPr>
          <w:rFonts w:asciiTheme="majorHAnsi" w:hAnsiTheme="majorHAnsi"/>
          <w:color w:val="000000"/>
          <w:spacing w:val="-1"/>
        </w:rPr>
        <w:t xml:space="preserve"> </w:t>
      </w:r>
      <w:r w:rsidRPr="007B0A54">
        <w:rPr>
          <w:rFonts w:asciiTheme="majorHAnsi" w:hAnsiTheme="majorHAnsi"/>
          <w:color w:val="000000"/>
          <w:spacing w:val="-2"/>
        </w:rPr>
        <w:t>security number, federal employer tax identification number, and/or Minnesota tax identification number, already provided to the STATE, to federal</w:t>
      </w:r>
      <w:r>
        <w:rPr>
          <w:rFonts w:asciiTheme="majorHAnsi" w:hAnsiTheme="majorHAnsi"/>
          <w:color w:val="000000"/>
          <w:spacing w:val="-2"/>
        </w:rPr>
        <w:t xml:space="preserve"> </w:t>
      </w:r>
      <w:r w:rsidRPr="007B0A54">
        <w:rPr>
          <w:rFonts w:asciiTheme="majorHAnsi" w:hAnsiTheme="majorHAnsi"/>
          <w:color w:val="000000"/>
          <w:spacing w:val="-2"/>
        </w:rPr>
        <w:t>and state tax agencies and state personnel involved in the payment of state obligations. These identification numbers may be used in the enforcement</w:t>
      </w:r>
      <w:r>
        <w:rPr>
          <w:rFonts w:asciiTheme="majorHAnsi" w:hAnsiTheme="majorHAnsi"/>
          <w:color w:val="000000"/>
          <w:spacing w:val="-2"/>
        </w:rPr>
        <w:t xml:space="preserve"> </w:t>
      </w:r>
      <w:r w:rsidRPr="007B0A54">
        <w:rPr>
          <w:rFonts w:asciiTheme="majorHAnsi" w:hAnsiTheme="majorHAnsi"/>
          <w:color w:val="000000"/>
          <w:spacing w:val="-2"/>
        </w:rPr>
        <w:t>of federal and state tax laws which could result in action requiring CONTRACTOR to file state tax returns and pay delinquent state tax liabilities, if</w:t>
      </w:r>
      <w:r>
        <w:rPr>
          <w:rFonts w:asciiTheme="majorHAnsi" w:hAnsiTheme="majorHAnsi"/>
          <w:color w:val="000000"/>
          <w:spacing w:val="-2"/>
        </w:rPr>
        <w:t xml:space="preserve"> </w:t>
      </w:r>
      <w:r w:rsidRPr="007B0A54">
        <w:rPr>
          <w:rFonts w:asciiTheme="majorHAnsi" w:hAnsiTheme="majorHAnsi"/>
          <w:color w:val="000000"/>
          <w:spacing w:val="-5"/>
        </w:rPr>
        <w:t>any.</w:t>
      </w:r>
    </w:p>
    <w:p w:rsidR="008A0D46" w:rsidRPr="007B0A54" w:rsidRDefault="008A0D46" w:rsidP="008A0D46">
      <w:pPr>
        <w:shd w:val="clear" w:color="auto" w:fill="FFFFFF"/>
        <w:tabs>
          <w:tab w:val="left" w:pos="1349"/>
        </w:tabs>
        <w:spacing w:before="250" w:line="240" w:lineRule="exact"/>
        <w:ind w:left="1349" w:hanging="710"/>
        <w:rPr>
          <w:rFonts w:asciiTheme="majorHAnsi" w:hAnsiTheme="majorHAnsi"/>
        </w:rPr>
      </w:pPr>
      <w:r w:rsidRPr="007B0A54">
        <w:rPr>
          <w:rFonts w:asciiTheme="majorHAnsi" w:hAnsiTheme="majorHAnsi"/>
          <w:color w:val="000000"/>
          <w:spacing w:val="-9"/>
        </w:rPr>
        <w:t>E.</w:t>
      </w:r>
      <w:r w:rsidRPr="007B0A54">
        <w:rPr>
          <w:rFonts w:asciiTheme="majorHAnsi" w:hAnsiTheme="majorHAnsi"/>
          <w:color w:val="000000"/>
        </w:rPr>
        <w:tab/>
      </w:r>
      <w:r w:rsidRPr="007B0A54">
        <w:rPr>
          <w:rFonts w:asciiTheme="majorHAnsi" w:hAnsiTheme="majorHAnsi"/>
          <w:b/>
          <w:bCs/>
          <w:color w:val="000000"/>
          <w:spacing w:val="-1"/>
        </w:rPr>
        <w:t xml:space="preserve">Publicity. </w:t>
      </w:r>
      <w:r w:rsidRPr="007B0A54">
        <w:rPr>
          <w:rFonts w:asciiTheme="majorHAnsi" w:hAnsiTheme="majorHAnsi"/>
          <w:color w:val="000000"/>
          <w:spacing w:val="-1"/>
        </w:rPr>
        <w:t>Any publicity regarding the subject matter of this contract must identify the STATE as the sponsoring agency and must not be released</w:t>
      </w:r>
      <w:r>
        <w:rPr>
          <w:rFonts w:asciiTheme="majorHAnsi" w:hAnsiTheme="majorHAnsi"/>
          <w:color w:val="000000"/>
          <w:spacing w:val="-1"/>
        </w:rPr>
        <w:t xml:space="preserve"> </w:t>
      </w:r>
      <w:r w:rsidRPr="007B0A54">
        <w:rPr>
          <w:rFonts w:asciiTheme="majorHAnsi" w:hAnsiTheme="majorHAnsi"/>
          <w:color w:val="000000"/>
          <w:spacing w:val="1"/>
        </w:rPr>
        <w:t>without the prior written approval from the STATE'S Authorized Representative.   For purposes of this provision, publicity includes notices,</w:t>
      </w:r>
      <w:r>
        <w:rPr>
          <w:rFonts w:asciiTheme="majorHAnsi" w:hAnsiTheme="majorHAnsi"/>
          <w:color w:val="000000"/>
          <w:spacing w:val="1"/>
        </w:rPr>
        <w:t xml:space="preserve"> </w:t>
      </w:r>
      <w:r w:rsidRPr="007B0A54">
        <w:rPr>
          <w:rFonts w:asciiTheme="majorHAnsi" w:hAnsiTheme="majorHAnsi"/>
          <w:color w:val="000000"/>
          <w:spacing w:val="1"/>
        </w:rPr>
        <w:t>informational pamphlets, press releases, research, reports, signs, and similar public notices prepared by or for CONTRACTOR individually or</w:t>
      </w:r>
      <w:r w:rsidRPr="007B0A54">
        <w:rPr>
          <w:rFonts w:asciiTheme="majorHAnsi" w:hAnsiTheme="majorHAnsi"/>
          <w:color w:val="000000"/>
          <w:spacing w:val="1"/>
        </w:rPr>
        <w:br/>
      </w:r>
      <w:r w:rsidRPr="007B0A54">
        <w:rPr>
          <w:rFonts w:asciiTheme="majorHAnsi" w:hAnsiTheme="majorHAnsi"/>
          <w:color w:val="000000"/>
          <w:spacing w:val="5"/>
        </w:rPr>
        <w:t>jointly with others, or any subcontractors, with respect to the program, publications, or services provided resulting from this contract.</w:t>
      </w:r>
      <w:r>
        <w:rPr>
          <w:rFonts w:asciiTheme="majorHAnsi" w:hAnsiTheme="majorHAnsi"/>
          <w:color w:val="000000"/>
          <w:spacing w:val="5"/>
        </w:rPr>
        <w:t xml:space="preserve"> </w:t>
      </w:r>
      <w:r w:rsidRPr="007B0A54">
        <w:rPr>
          <w:rFonts w:asciiTheme="majorHAnsi" w:hAnsiTheme="majorHAnsi"/>
          <w:color w:val="000000"/>
        </w:rPr>
        <w:t>Notwithstanding anything in this contract to the contrary, either party may disclose to the public the existence of this contract, the parties to the</w:t>
      </w:r>
      <w:r>
        <w:rPr>
          <w:rFonts w:asciiTheme="majorHAnsi" w:hAnsiTheme="majorHAnsi"/>
          <w:color w:val="000000"/>
        </w:rPr>
        <w:t xml:space="preserve"> </w:t>
      </w:r>
      <w:r w:rsidRPr="007B0A54">
        <w:rPr>
          <w:rFonts w:asciiTheme="majorHAnsi" w:hAnsiTheme="majorHAnsi"/>
          <w:color w:val="000000"/>
        </w:rPr>
        <w:t>contract, and the material terms of the contract, including price, projected term, and scope of work.</w:t>
      </w:r>
    </w:p>
    <w:p w:rsidR="008A0D46" w:rsidRPr="007B0A54" w:rsidRDefault="008A0D46" w:rsidP="008A0D46">
      <w:pPr>
        <w:shd w:val="clear" w:color="auto" w:fill="FFFFFF"/>
        <w:tabs>
          <w:tab w:val="left" w:pos="1349"/>
        </w:tabs>
        <w:spacing w:before="288"/>
        <w:ind w:left="638"/>
        <w:rPr>
          <w:rFonts w:asciiTheme="majorHAnsi" w:hAnsiTheme="majorHAnsi"/>
        </w:rPr>
      </w:pPr>
      <w:r w:rsidRPr="007B0A54">
        <w:rPr>
          <w:rFonts w:asciiTheme="majorHAnsi" w:hAnsiTheme="majorHAnsi"/>
          <w:color w:val="000000"/>
          <w:spacing w:val="-12"/>
        </w:rPr>
        <w:t>F.</w:t>
      </w:r>
      <w:r w:rsidRPr="007B0A54">
        <w:rPr>
          <w:rFonts w:asciiTheme="majorHAnsi" w:hAnsiTheme="majorHAnsi"/>
          <w:color w:val="000000"/>
        </w:rPr>
        <w:tab/>
        <w:t>Endorsement. CONTRACTOR must not claim that the STATE endorses its products or services.</w:t>
      </w:r>
    </w:p>
    <w:p w:rsidR="008A0D46" w:rsidRPr="007B0A54" w:rsidRDefault="008A0D46" w:rsidP="008A0D46">
      <w:pPr>
        <w:shd w:val="clear" w:color="auto" w:fill="FFFFFF"/>
        <w:tabs>
          <w:tab w:val="left" w:pos="1349"/>
        </w:tabs>
        <w:spacing w:before="264" w:line="245" w:lineRule="exact"/>
        <w:ind w:left="1349" w:hanging="710"/>
        <w:rPr>
          <w:rFonts w:asciiTheme="majorHAnsi" w:hAnsiTheme="majorHAnsi"/>
        </w:rPr>
      </w:pPr>
      <w:r w:rsidRPr="007B0A54">
        <w:rPr>
          <w:rFonts w:asciiTheme="majorHAnsi" w:hAnsiTheme="majorHAnsi"/>
          <w:color w:val="000000"/>
          <w:spacing w:val="-11"/>
        </w:rPr>
        <w:t>G.</w:t>
      </w:r>
      <w:r w:rsidRPr="007B0A54">
        <w:rPr>
          <w:rFonts w:asciiTheme="majorHAnsi" w:hAnsiTheme="majorHAnsi"/>
          <w:color w:val="000000"/>
        </w:rPr>
        <w:tab/>
        <w:t>Notices.   Any written notice hereunder shall be deemed to have been received when: (A) personally delivered; (B) sent by confirmed facsimile</w:t>
      </w:r>
      <w:r>
        <w:rPr>
          <w:rFonts w:asciiTheme="majorHAnsi" w:hAnsiTheme="majorHAnsi"/>
          <w:color w:val="000000"/>
        </w:rPr>
        <w:t xml:space="preserve"> </w:t>
      </w:r>
      <w:r w:rsidRPr="007B0A54">
        <w:rPr>
          <w:rFonts w:asciiTheme="majorHAnsi" w:hAnsiTheme="majorHAnsi"/>
          <w:color w:val="000000"/>
          <w:spacing w:val="-3"/>
        </w:rPr>
        <w:t>transmission or telegram; (C) sent by commercial overnight courier with written verification of receipt; or (D) seventy-two (72) hours after it has been</w:t>
      </w:r>
      <w:r>
        <w:rPr>
          <w:rFonts w:asciiTheme="majorHAnsi" w:hAnsiTheme="majorHAnsi"/>
          <w:color w:val="000000"/>
          <w:spacing w:val="-3"/>
        </w:rPr>
        <w:t xml:space="preserve"> </w:t>
      </w:r>
      <w:r w:rsidRPr="007B0A54">
        <w:rPr>
          <w:rFonts w:asciiTheme="majorHAnsi" w:hAnsiTheme="majorHAnsi"/>
          <w:color w:val="000000"/>
          <w:spacing w:val="-2"/>
        </w:rPr>
        <w:t>deposited in the United States mail, first class, proper postage prepaid, addressed to the party to whom it is intended at: (1) the address first set forth</w:t>
      </w:r>
      <w:r>
        <w:rPr>
          <w:rFonts w:asciiTheme="majorHAnsi" w:hAnsiTheme="majorHAnsi"/>
          <w:color w:val="000000"/>
          <w:spacing w:val="-2"/>
        </w:rPr>
        <w:t xml:space="preserve"> </w:t>
      </w:r>
      <w:r w:rsidRPr="007B0A54">
        <w:rPr>
          <w:rFonts w:asciiTheme="majorHAnsi" w:hAnsiTheme="majorHAnsi"/>
          <w:color w:val="000000"/>
          <w:spacing w:val="-3"/>
        </w:rPr>
        <w:t>herein, if to CONTRACTOR; (2) at the address first set forth herein, if to the STATE, with a copy to Legal Counsel Division, 140 Minnesota Judicial</w:t>
      </w:r>
      <w:r>
        <w:rPr>
          <w:rFonts w:asciiTheme="majorHAnsi" w:hAnsiTheme="majorHAnsi"/>
          <w:color w:val="000000"/>
          <w:spacing w:val="-3"/>
        </w:rPr>
        <w:t xml:space="preserve"> </w:t>
      </w:r>
      <w:r w:rsidRPr="007B0A54">
        <w:rPr>
          <w:rFonts w:asciiTheme="majorHAnsi" w:hAnsiTheme="majorHAnsi"/>
          <w:color w:val="000000"/>
          <w:spacing w:val="-2"/>
        </w:rPr>
        <w:t>Center, 25 Rev. Martin Luther King, Jr. Blvd, St. Paul, MN 55155; or (3) at such other address of which written notice has been given in accordance</w:t>
      </w:r>
      <w:r>
        <w:rPr>
          <w:rFonts w:asciiTheme="majorHAnsi" w:hAnsiTheme="majorHAnsi"/>
          <w:color w:val="000000"/>
          <w:spacing w:val="-2"/>
        </w:rPr>
        <w:t xml:space="preserve"> </w:t>
      </w:r>
      <w:r w:rsidRPr="007B0A54">
        <w:rPr>
          <w:rFonts w:asciiTheme="majorHAnsi" w:hAnsiTheme="majorHAnsi"/>
          <w:color w:val="000000"/>
          <w:spacing w:val="-4"/>
        </w:rPr>
        <w:t>herewith.</w:t>
      </w:r>
    </w:p>
    <w:p w:rsidR="008A0D46" w:rsidRDefault="008A0D46" w:rsidP="008A0D46">
      <w:pPr>
        <w:shd w:val="clear" w:color="auto" w:fill="FFFFFF"/>
        <w:tabs>
          <w:tab w:val="left" w:pos="1392"/>
        </w:tabs>
        <w:spacing w:before="226" w:line="245" w:lineRule="exact"/>
        <w:ind w:left="1349" w:hanging="677"/>
        <w:rPr>
          <w:rFonts w:asciiTheme="majorHAnsi" w:hAnsiTheme="majorHAnsi"/>
          <w:color w:val="000000"/>
          <w:spacing w:val="-3"/>
        </w:rPr>
      </w:pPr>
      <w:r w:rsidRPr="007B0A54">
        <w:rPr>
          <w:rFonts w:asciiTheme="majorHAnsi" w:hAnsiTheme="majorHAnsi"/>
          <w:color w:val="000000"/>
          <w:spacing w:val="-9"/>
        </w:rPr>
        <w:t>H.</w:t>
      </w:r>
      <w:r w:rsidRPr="007B0A54">
        <w:rPr>
          <w:rFonts w:asciiTheme="majorHAnsi" w:hAnsiTheme="majorHAnsi"/>
          <w:color w:val="000000"/>
        </w:rPr>
        <w:tab/>
      </w:r>
      <w:r w:rsidRPr="007B0A54">
        <w:rPr>
          <w:rFonts w:asciiTheme="majorHAnsi" w:hAnsiTheme="majorHAnsi"/>
          <w:b/>
          <w:bCs/>
          <w:color w:val="000000"/>
          <w:spacing w:val="-3"/>
        </w:rPr>
        <w:t xml:space="preserve">Non-Exclusivity. </w:t>
      </w:r>
      <w:r w:rsidRPr="007B0A54">
        <w:rPr>
          <w:rFonts w:asciiTheme="majorHAnsi" w:hAnsiTheme="majorHAnsi"/>
          <w:color w:val="000000"/>
          <w:spacing w:val="-3"/>
        </w:rPr>
        <w:t>This contract shall not preclude CONTRACTOR from developing materials outside this contract that are competitive, irrespective of</w:t>
      </w:r>
      <w:r>
        <w:rPr>
          <w:rFonts w:asciiTheme="majorHAnsi" w:hAnsiTheme="majorHAnsi"/>
          <w:color w:val="000000"/>
          <w:spacing w:val="-3"/>
        </w:rPr>
        <w:t xml:space="preserve"> </w:t>
      </w:r>
      <w:r w:rsidRPr="007B0A54">
        <w:rPr>
          <w:rFonts w:asciiTheme="majorHAnsi" w:hAnsiTheme="majorHAnsi"/>
          <w:color w:val="000000"/>
          <w:spacing w:val="-3"/>
        </w:rPr>
        <w:t xml:space="preserve">their similarity to materials delivered to the STATE under this contract; provided, however, that such materials prepared by CONTRACTOR shall not </w:t>
      </w:r>
      <w:r w:rsidRPr="007B0A54">
        <w:rPr>
          <w:rFonts w:asciiTheme="majorHAnsi" w:hAnsiTheme="majorHAnsi"/>
          <w:color w:val="000000"/>
          <w:spacing w:val="-4"/>
        </w:rPr>
        <w:t xml:space="preserve">violate the nondisclosure and intellectual property provisions of this contract. Nothing in this contract shall be construed as precluding or limiting in any </w:t>
      </w:r>
      <w:r w:rsidRPr="007B0A54">
        <w:rPr>
          <w:rFonts w:asciiTheme="majorHAnsi" w:hAnsiTheme="majorHAnsi"/>
          <w:color w:val="000000"/>
          <w:spacing w:val="-3"/>
        </w:rPr>
        <w:t>way the right of CONTRACTOR to provide services of any kind to any person or entity as CONTRACTOR in its sole discretion deems appropriate.</w:t>
      </w:r>
    </w:p>
    <w:p w:rsidR="008A0D46" w:rsidRPr="007B0A54" w:rsidRDefault="008A0D46" w:rsidP="008A0D46">
      <w:pPr>
        <w:shd w:val="clear" w:color="auto" w:fill="FFFFFF"/>
        <w:tabs>
          <w:tab w:val="left" w:pos="1392"/>
        </w:tabs>
        <w:spacing w:before="226" w:line="245" w:lineRule="exact"/>
        <w:ind w:left="1349" w:hanging="677"/>
        <w:rPr>
          <w:rFonts w:asciiTheme="majorHAnsi" w:hAnsiTheme="majorHAnsi"/>
        </w:rPr>
      </w:pPr>
    </w:p>
    <w:p w:rsidR="008A0D46" w:rsidRPr="007B0A54" w:rsidRDefault="008A0D46" w:rsidP="008A0D46">
      <w:pPr>
        <w:shd w:val="clear" w:color="auto" w:fill="FFFFFF"/>
        <w:tabs>
          <w:tab w:val="left" w:pos="1402"/>
        </w:tabs>
        <w:spacing w:before="298"/>
        <w:ind w:left="686"/>
        <w:rPr>
          <w:rFonts w:asciiTheme="majorHAnsi" w:hAnsiTheme="majorHAnsi"/>
        </w:rPr>
      </w:pPr>
      <w:r w:rsidRPr="007B0A54">
        <w:rPr>
          <w:rFonts w:asciiTheme="majorHAnsi" w:hAnsiTheme="majorHAnsi"/>
          <w:color w:val="000000"/>
          <w:spacing w:val="-27"/>
        </w:rPr>
        <w:t>1.</w:t>
      </w:r>
      <w:r w:rsidRPr="007B0A54">
        <w:rPr>
          <w:rFonts w:asciiTheme="majorHAnsi" w:hAnsiTheme="majorHAnsi"/>
          <w:color w:val="000000"/>
        </w:rPr>
        <w:tab/>
      </w:r>
      <w:r w:rsidRPr="007B0A54">
        <w:rPr>
          <w:rFonts w:asciiTheme="majorHAnsi" w:hAnsiTheme="majorHAnsi"/>
          <w:b/>
          <w:bCs/>
          <w:color w:val="000000"/>
        </w:rPr>
        <w:t>Miscellaneous.</w:t>
      </w:r>
    </w:p>
    <w:p w:rsidR="008A0D46" w:rsidRPr="007B0A54" w:rsidRDefault="008A0D46" w:rsidP="008A0D46">
      <w:pPr>
        <w:widowControl w:val="0"/>
        <w:numPr>
          <w:ilvl w:val="0"/>
          <w:numId w:val="20"/>
        </w:numPr>
        <w:shd w:val="clear" w:color="auto" w:fill="FFFFFF"/>
        <w:tabs>
          <w:tab w:val="left" w:pos="2126"/>
        </w:tabs>
        <w:autoSpaceDE w:val="0"/>
        <w:autoSpaceDN w:val="0"/>
        <w:adjustRightInd w:val="0"/>
        <w:spacing w:before="226" w:after="0" w:line="245" w:lineRule="exact"/>
        <w:ind w:left="2126" w:hanging="710"/>
        <w:rPr>
          <w:rFonts w:asciiTheme="majorHAnsi" w:hAnsiTheme="majorHAnsi"/>
          <w:b/>
          <w:bCs/>
          <w:color w:val="000000"/>
          <w:spacing w:val="-17"/>
        </w:rPr>
      </w:pPr>
      <w:r w:rsidRPr="007B0A54">
        <w:rPr>
          <w:rFonts w:asciiTheme="majorHAnsi" w:hAnsiTheme="majorHAnsi"/>
          <w:color w:val="000000"/>
        </w:rPr>
        <w:t>The provisions of sections VII, X, XI, XII, XIII, XVI, and XVII shall survive any cancellation or termination of this contract as shall</w:t>
      </w:r>
      <w:r>
        <w:rPr>
          <w:rFonts w:asciiTheme="majorHAnsi" w:hAnsiTheme="majorHAnsi"/>
          <w:color w:val="000000"/>
        </w:rPr>
        <w:t xml:space="preserve"> </w:t>
      </w:r>
      <w:r w:rsidRPr="007B0A54">
        <w:rPr>
          <w:rFonts w:asciiTheme="majorHAnsi" w:hAnsiTheme="majorHAnsi"/>
          <w:color w:val="000000"/>
          <w:spacing w:val="-1"/>
        </w:rPr>
        <w:t>any other provisions which by their nature would be intended or expected to survive such cancellation or termination.</w:t>
      </w:r>
    </w:p>
    <w:p w:rsidR="008A0D46" w:rsidRPr="007B0A54" w:rsidRDefault="008A0D46" w:rsidP="008A0D46">
      <w:pPr>
        <w:widowControl w:val="0"/>
        <w:numPr>
          <w:ilvl w:val="0"/>
          <w:numId w:val="20"/>
        </w:numPr>
        <w:shd w:val="clear" w:color="auto" w:fill="FFFFFF"/>
        <w:tabs>
          <w:tab w:val="left" w:pos="2126"/>
        </w:tabs>
        <w:autoSpaceDE w:val="0"/>
        <w:autoSpaceDN w:val="0"/>
        <w:adjustRightInd w:val="0"/>
        <w:spacing w:before="221" w:after="0" w:line="245" w:lineRule="exact"/>
        <w:ind w:left="2126" w:hanging="710"/>
        <w:rPr>
          <w:rFonts w:asciiTheme="majorHAnsi" w:hAnsiTheme="majorHAnsi"/>
          <w:color w:val="000000"/>
          <w:spacing w:val="-8"/>
        </w:rPr>
      </w:pPr>
      <w:r w:rsidRPr="007B0A54">
        <w:rPr>
          <w:rFonts w:asciiTheme="majorHAnsi" w:hAnsiTheme="majorHAnsi"/>
          <w:color w:val="000000"/>
          <w:spacing w:val="-1"/>
        </w:rPr>
        <w:t xml:space="preserve">The failure by either Party at any time to enforce any of the provisions of this contract or any </w:t>
      </w:r>
      <w:r w:rsidRPr="007B0A54">
        <w:rPr>
          <w:rFonts w:asciiTheme="majorHAnsi" w:hAnsiTheme="majorHAnsi"/>
          <w:color w:val="000000"/>
          <w:spacing w:val="-1"/>
        </w:rPr>
        <w:lastRenderedPageBreak/>
        <w:t>right or remedy available hereunder or at</w:t>
      </w:r>
      <w:r>
        <w:rPr>
          <w:rFonts w:asciiTheme="majorHAnsi" w:hAnsiTheme="majorHAnsi"/>
          <w:color w:val="000000"/>
          <w:spacing w:val="-1"/>
        </w:rPr>
        <w:t xml:space="preserve"> </w:t>
      </w:r>
      <w:r w:rsidRPr="007B0A54">
        <w:rPr>
          <w:rFonts w:asciiTheme="majorHAnsi" w:hAnsiTheme="majorHAnsi"/>
          <w:color w:val="000000"/>
        </w:rPr>
        <w:t>law or in equity, or to exercise any option herein provided, shall not constitute a waiver of such provision, right, remedy or option or</w:t>
      </w:r>
      <w:r>
        <w:rPr>
          <w:rFonts w:asciiTheme="majorHAnsi" w:hAnsiTheme="majorHAnsi"/>
          <w:color w:val="000000"/>
        </w:rPr>
        <w:t xml:space="preserve"> </w:t>
      </w:r>
      <w:r w:rsidRPr="007B0A54">
        <w:rPr>
          <w:rFonts w:asciiTheme="majorHAnsi" w:hAnsiTheme="majorHAnsi"/>
          <w:color w:val="000000"/>
        </w:rPr>
        <w:t xml:space="preserve">in any way affect the validity of this contract. The waiver of any default by either Party shall not be deemed </w:t>
      </w:r>
      <w:r w:rsidRPr="007B0A54">
        <w:rPr>
          <w:rFonts w:asciiTheme="majorHAnsi" w:hAnsiTheme="majorHAnsi"/>
          <w:b/>
          <w:bCs/>
          <w:color w:val="000000"/>
        </w:rPr>
        <w:t xml:space="preserve">a </w:t>
      </w:r>
      <w:r w:rsidRPr="007B0A54">
        <w:rPr>
          <w:rFonts w:asciiTheme="majorHAnsi" w:hAnsiTheme="majorHAnsi"/>
          <w:color w:val="000000"/>
        </w:rPr>
        <w:t>continuing waiver, but</w:t>
      </w:r>
      <w:r w:rsidRPr="007B0A54">
        <w:rPr>
          <w:rFonts w:asciiTheme="majorHAnsi" w:hAnsiTheme="majorHAnsi"/>
          <w:color w:val="000000"/>
        </w:rPr>
        <w:br/>
      </w:r>
      <w:r w:rsidRPr="007B0A54">
        <w:rPr>
          <w:rFonts w:asciiTheme="majorHAnsi" w:hAnsiTheme="majorHAnsi"/>
          <w:color w:val="000000"/>
          <w:spacing w:val="-1"/>
        </w:rPr>
        <w:t>shall apply solely to the instance to which such waiver is directed.</w:t>
      </w:r>
    </w:p>
    <w:p w:rsidR="008A0D46" w:rsidRPr="00975548" w:rsidRDefault="008A0D46" w:rsidP="008A0D46">
      <w:pPr>
        <w:widowControl w:val="0"/>
        <w:numPr>
          <w:ilvl w:val="0"/>
          <w:numId w:val="21"/>
        </w:numPr>
        <w:shd w:val="clear" w:color="auto" w:fill="FFFFFF"/>
        <w:tabs>
          <w:tab w:val="left" w:pos="2122"/>
        </w:tabs>
        <w:autoSpaceDE w:val="0"/>
        <w:autoSpaceDN w:val="0"/>
        <w:adjustRightInd w:val="0"/>
        <w:spacing w:before="230" w:after="0" w:line="235" w:lineRule="exact"/>
        <w:ind w:left="2122" w:hanging="701"/>
        <w:rPr>
          <w:rFonts w:asciiTheme="majorHAnsi" w:hAnsiTheme="majorHAnsi"/>
          <w:color w:val="000000"/>
          <w:spacing w:val="-8"/>
        </w:rPr>
      </w:pPr>
      <w:r w:rsidRPr="00975548">
        <w:rPr>
          <w:rFonts w:asciiTheme="majorHAnsi" w:hAnsiTheme="majorHAnsi"/>
          <w:color w:val="000000"/>
        </w:rPr>
        <w:t xml:space="preserve">This contract shall in all respects be governed by and interpreted, construed and enforced in accordance with the laws of the United States of America and of the State of Minnesota, without regard to Minnesota's choice of law provisions. Any action arising out of or relating to this contract, its performance, enforcement or breach will be </w:t>
      </w:r>
      <w:proofErr w:type="spellStart"/>
      <w:r w:rsidRPr="00975548">
        <w:rPr>
          <w:rFonts w:asciiTheme="majorHAnsi" w:hAnsiTheme="majorHAnsi"/>
          <w:color w:val="000000"/>
        </w:rPr>
        <w:t>venued</w:t>
      </w:r>
      <w:proofErr w:type="spellEnd"/>
      <w:r w:rsidRPr="00975548">
        <w:rPr>
          <w:rFonts w:asciiTheme="majorHAnsi" w:hAnsiTheme="majorHAnsi"/>
          <w:color w:val="000000"/>
        </w:rPr>
        <w:t xml:space="preserve"> in </w:t>
      </w:r>
      <w:r w:rsidRPr="00975548">
        <w:rPr>
          <w:rFonts w:asciiTheme="majorHAnsi" w:hAnsiTheme="majorHAnsi"/>
          <w:b/>
          <w:bCs/>
          <w:color w:val="000000"/>
        </w:rPr>
        <w:t xml:space="preserve">a </w:t>
      </w:r>
      <w:r w:rsidRPr="00975548">
        <w:rPr>
          <w:rFonts w:asciiTheme="majorHAnsi" w:hAnsiTheme="majorHAnsi"/>
          <w:color w:val="000000"/>
        </w:rPr>
        <w:t xml:space="preserve">state or federal court situated within the State of </w:t>
      </w:r>
      <w:r w:rsidRPr="00975548">
        <w:rPr>
          <w:rFonts w:asciiTheme="majorHAnsi" w:hAnsiTheme="majorHAnsi"/>
          <w:color w:val="000000"/>
          <w:spacing w:val="-1"/>
        </w:rPr>
        <w:t>Minnesota. CONTRACTOR hereby irrevocably consents and submits itself to the personal jurisdiction of said courts for that purpose.</w:t>
      </w:r>
      <w:r w:rsidRPr="00975548">
        <w:rPr>
          <w:rFonts w:asciiTheme="majorHAnsi" w:hAnsiTheme="majorHAnsi"/>
          <w:color w:val="000000"/>
          <w:spacing w:val="-10"/>
        </w:rPr>
        <w:t xml:space="preserve"> </w:t>
      </w:r>
      <w:r>
        <w:rPr>
          <w:rFonts w:asciiTheme="majorHAnsi" w:hAnsiTheme="majorHAnsi"/>
          <w:color w:val="000000"/>
          <w:spacing w:val="-10"/>
        </w:rPr>
        <w:t xml:space="preserve"> </w:t>
      </w:r>
      <w:r w:rsidRPr="00975548">
        <w:rPr>
          <w:rFonts w:asciiTheme="majorHAnsi" w:hAnsiTheme="majorHAnsi"/>
          <w:color w:val="000000"/>
        </w:rPr>
        <w:t>Every provision of this contract shall be construed, to the extent possible, so as to be valid and enforceable. If any provision of this</w:t>
      </w:r>
      <w:r>
        <w:rPr>
          <w:rFonts w:asciiTheme="majorHAnsi" w:hAnsiTheme="majorHAnsi"/>
          <w:color w:val="000000"/>
        </w:rPr>
        <w:t xml:space="preserve"> </w:t>
      </w:r>
      <w:r w:rsidRPr="00975548">
        <w:rPr>
          <w:rFonts w:asciiTheme="majorHAnsi" w:hAnsiTheme="majorHAnsi"/>
          <w:color w:val="000000"/>
          <w:spacing w:val="-1"/>
        </w:rPr>
        <w:t>contract so construed is held by a court of competent jurisdiction to be invalid, illegal or otherwise unenforceable, such provision shall</w:t>
      </w:r>
      <w:r>
        <w:rPr>
          <w:rFonts w:asciiTheme="majorHAnsi" w:hAnsiTheme="majorHAnsi"/>
          <w:color w:val="000000"/>
          <w:spacing w:val="-1"/>
        </w:rPr>
        <w:t xml:space="preserve"> </w:t>
      </w:r>
      <w:r w:rsidRPr="00975548">
        <w:rPr>
          <w:rFonts w:asciiTheme="majorHAnsi" w:hAnsiTheme="majorHAnsi"/>
          <w:color w:val="000000"/>
          <w:spacing w:val="-1"/>
        </w:rPr>
        <w:t>be deemed severed from this contract, and all other provisions shall remain in full force and effect.</w:t>
      </w:r>
    </w:p>
    <w:p w:rsidR="008A0D46" w:rsidRPr="007B0A54" w:rsidRDefault="008A0D46" w:rsidP="008A0D46">
      <w:pPr>
        <w:widowControl w:val="0"/>
        <w:numPr>
          <w:ilvl w:val="0"/>
          <w:numId w:val="21"/>
        </w:numPr>
        <w:shd w:val="clear" w:color="auto" w:fill="FFFFFF"/>
        <w:tabs>
          <w:tab w:val="left" w:pos="2122"/>
        </w:tabs>
        <w:autoSpaceDE w:val="0"/>
        <w:autoSpaceDN w:val="0"/>
        <w:adjustRightInd w:val="0"/>
        <w:spacing w:before="250" w:after="0" w:line="235" w:lineRule="exact"/>
        <w:ind w:left="2122" w:hanging="701"/>
        <w:rPr>
          <w:rFonts w:asciiTheme="majorHAnsi" w:hAnsiTheme="majorHAnsi"/>
          <w:color w:val="000000"/>
          <w:spacing w:val="-11"/>
        </w:rPr>
      </w:pPr>
      <w:r w:rsidRPr="007B0A54">
        <w:rPr>
          <w:rFonts w:asciiTheme="majorHAnsi" w:hAnsiTheme="majorHAnsi"/>
          <w:color w:val="000000"/>
          <w:spacing w:val="-1"/>
        </w:rPr>
        <w:t>This contract sets forth the entire agreement and understanding between the Parties regarding the subject matter hereof and supersedes</w:t>
      </w:r>
      <w:r>
        <w:rPr>
          <w:rFonts w:asciiTheme="majorHAnsi" w:hAnsiTheme="majorHAnsi"/>
          <w:color w:val="000000"/>
          <w:spacing w:val="-1"/>
        </w:rPr>
        <w:t xml:space="preserve"> </w:t>
      </w:r>
      <w:r w:rsidRPr="007B0A54">
        <w:rPr>
          <w:rFonts w:asciiTheme="majorHAnsi" w:hAnsiTheme="majorHAnsi"/>
          <w:color w:val="000000"/>
        </w:rPr>
        <w:t>any prior representations, statements, proposals, negotiations, discussions, understandings, or agreements regarding the same subject</w:t>
      </w:r>
      <w:r>
        <w:rPr>
          <w:rFonts w:asciiTheme="majorHAnsi" w:hAnsiTheme="majorHAnsi"/>
          <w:color w:val="000000"/>
        </w:rPr>
        <w:t xml:space="preserve"> </w:t>
      </w:r>
      <w:r w:rsidRPr="007B0A54">
        <w:rPr>
          <w:rFonts w:asciiTheme="majorHAnsi" w:hAnsiTheme="majorHAnsi"/>
          <w:color w:val="000000"/>
          <w:spacing w:val="-1"/>
        </w:rPr>
        <w:t>matter; provided that all terms and conditions of all preexisting contracts or agreements between the parties shall continue in full force</w:t>
      </w:r>
      <w:r>
        <w:rPr>
          <w:rFonts w:asciiTheme="majorHAnsi" w:hAnsiTheme="majorHAnsi"/>
          <w:color w:val="000000"/>
          <w:spacing w:val="-1"/>
        </w:rPr>
        <w:t xml:space="preserve"> </w:t>
      </w:r>
      <w:r w:rsidRPr="007B0A54">
        <w:rPr>
          <w:rFonts w:asciiTheme="majorHAnsi" w:hAnsiTheme="majorHAnsi"/>
          <w:color w:val="000000"/>
          <w:spacing w:val="-1"/>
        </w:rPr>
        <w:t>and effect except as supplemented or modified by this contract. In the event of any inconsistency or conflict between the terms of this</w:t>
      </w:r>
      <w:r>
        <w:rPr>
          <w:rFonts w:asciiTheme="majorHAnsi" w:hAnsiTheme="majorHAnsi"/>
          <w:color w:val="000000"/>
          <w:spacing w:val="-1"/>
        </w:rPr>
        <w:t xml:space="preserve"> </w:t>
      </w:r>
      <w:r w:rsidRPr="007B0A54">
        <w:rPr>
          <w:rFonts w:asciiTheme="majorHAnsi" w:hAnsiTheme="majorHAnsi"/>
          <w:color w:val="000000"/>
          <w:spacing w:val="-1"/>
        </w:rPr>
        <w:t>contract and any other agreement between the parties, the terms of this contract shall govern.</w:t>
      </w:r>
    </w:p>
    <w:p w:rsidR="008A0D46" w:rsidRDefault="008A0D46" w:rsidP="008A0D46">
      <w:pPr>
        <w:shd w:val="clear" w:color="auto" w:fill="FFFFFF"/>
        <w:tabs>
          <w:tab w:val="left" w:pos="5779"/>
        </w:tabs>
        <w:spacing w:before="134" w:after="221" w:line="370" w:lineRule="exact"/>
        <w:ind w:left="10" w:right="3264"/>
        <w:jc w:val="center"/>
        <w:rPr>
          <w:rFonts w:asciiTheme="majorHAnsi" w:hAnsiTheme="majorHAnsi"/>
          <w:color w:val="000000"/>
          <w:spacing w:val="-1"/>
        </w:rPr>
      </w:pPr>
    </w:p>
    <w:p w:rsidR="008A0D46" w:rsidRDefault="008A0D46" w:rsidP="008A0D46">
      <w:pPr>
        <w:shd w:val="clear" w:color="auto" w:fill="FFFFFF"/>
        <w:tabs>
          <w:tab w:val="left" w:pos="5779"/>
        </w:tabs>
        <w:spacing w:before="134" w:after="221" w:line="370" w:lineRule="exact"/>
        <w:ind w:left="10" w:right="3264"/>
        <w:jc w:val="center"/>
        <w:rPr>
          <w:rFonts w:asciiTheme="majorHAnsi" w:hAnsiTheme="majorHAnsi"/>
          <w:color w:val="000000"/>
          <w:spacing w:val="-1"/>
        </w:rPr>
      </w:pPr>
    </w:p>
    <w:p w:rsidR="008A0D46" w:rsidRDefault="008A0D46" w:rsidP="008A0D46">
      <w:pPr>
        <w:shd w:val="clear" w:color="auto" w:fill="FFFFFF"/>
        <w:tabs>
          <w:tab w:val="left" w:pos="5779"/>
        </w:tabs>
        <w:spacing w:before="134" w:after="221" w:line="370" w:lineRule="exact"/>
        <w:ind w:left="10" w:right="3264"/>
        <w:jc w:val="center"/>
        <w:rPr>
          <w:rFonts w:asciiTheme="majorHAnsi" w:hAnsiTheme="majorHAnsi"/>
          <w:color w:val="000000"/>
          <w:spacing w:val="-1"/>
        </w:rPr>
      </w:pPr>
    </w:p>
    <w:p w:rsidR="00EA0DDC" w:rsidRDefault="00EA0DDC" w:rsidP="008A0D46">
      <w:pPr>
        <w:shd w:val="clear" w:color="auto" w:fill="FFFFFF"/>
        <w:tabs>
          <w:tab w:val="left" w:pos="5779"/>
        </w:tabs>
        <w:spacing w:before="134" w:after="221" w:line="370" w:lineRule="exact"/>
        <w:ind w:left="10" w:right="3264"/>
        <w:jc w:val="center"/>
        <w:rPr>
          <w:rFonts w:asciiTheme="majorHAnsi" w:hAnsiTheme="majorHAnsi"/>
          <w:color w:val="000000"/>
          <w:spacing w:val="-1"/>
        </w:rPr>
      </w:pPr>
    </w:p>
    <w:p w:rsidR="00EA0DDC" w:rsidRDefault="00EA0DDC" w:rsidP="008A0D46">
      <w:pPr>
        <w:shd w:val="clear" w:color="auto" w:fill="FFFFFF"/>
        <w:tabs>
          <w:tab w:val="left" w:pos="5779"/>
        </w:tabs>
        <w:spacing w:before="134" w:after="221" w:line="370" w:lineRule="exact"/>
        <w:ind w:left="10" w:right="3264"/>
        <w:jc w:val="center"/>
        <w:rPr>
          <w:rFonts w:asciiTheme="majorHAnsi" w:hAnsiTheme="majorHAnsi"/>
          <w:color w:val="000000"/>
          <w:spacing w:val="-1"/>
        </w:rPr>
      </w:pPr>
    </w:p>
    <w:p w:rsidR="00EA0DDC" w:rsidRDefault="00EA0DDC" w:rsidP="008A0D46">
      <w:pPr>
        <w:shd w:val="clear" w:color="auto" w:fill="FFFFFF"/>
        <w:tabs>
          <w:tab w:val="left" w:pos="5779"/>
        </w:tabs>
        <w:spacing w:before="134" w:after="221" w:line="370" w:lineRule="exact"/>
        <w:ind w:left="10" w:right="3264"/>
        <w:jc w:val="center"/>
        <w:rPr>
          <w:rFonts w:asciiTheme="majorHAnsi" w:hAnsiTheme="majorHAnsi"/>
          <w:color w:val="000000"/>
          <w:spacing w:val="-1"/>
        </w:rPr>
      </w:pPr>
    </w:p>
    <w:p w:rsidR="008A0D46" w:rsidRDefault="008A0D46" w:rsidP="008A0D46">
      <w:pPr>
        <w:shd w:val="clear" w:color="auto" w:fill="FFFFFF"/>
        <w:tabs>
          <w:tab w:val="left" w:pos="5779"/>
        </w:tabs>
        <w:spacing w:before="134" w:after="221" w:line="370" w:lineRule="exact"/>
        <w:ind w:left="10" w:right="3264"/>
        <w:jc w:val="center"/>
        <w:rPr>
          <w:rFonts w:asciiTheme="majorHAnsi" w:hAnsiTheme="majorHAnsi"/>
          <w:color w:val="000000"/>
          <w:spacing w:val="-1"/>
        </w:rPr>
      </w:pPr>
    </w:p>
    <w:p w:rsidR="008A0D46" w:rsidRDefault="008A0D46" w:rsidP="008A0D46">
      <w:pPr>
        <w:shd w:val="clear" w:color="auto" w:fill="FFFFFF"/>
        <w:tabs>
          <w:tab w:val="left" w:pos="5779"/>
        </w:tabs>
        <w:spacing w:before="134" w:after="221" w:line="370" w:lineRule="exact"/>
        <w:ind w:left="10" w:right="3264"/>
        <w:jc w:val="center"/>
        <w:rPr>
          <w:rFonts w:asciiTheme="majorHAnsi" w:hAnsiTheme="majorHAnsi"/>
          <w:color w:val="000000"/>
          <w:spacing w:val="-1"/>
        </w:rPr>
      </w:pPr>
    </w:p>
    <w:p w:rsidR="008A0D46" w:rsidRDefault="008A0D46" w:rsidP="008A0D46">
      <w:pPr>
        <w:shd w:val="clear" w:color="auto" w:fill="FFFFFF"/>
        <w:tabs>
          <w:tab w:val="left" w:pos="5779"/>
        </w:tabs>
        <w:spacing w:before="134" w:after="221" w:line="370" w:lineRule="exact"/>
        <w:ind w:left="10" w:right="3264"/>
        <w:jc w:val="center"/>
        <w:rPr>
          <w:rFonts w:asciiTheme="majorHAnsi" w:hAnsiTheme="majorHAnsi"/>
          <w:color w:val="000000"/>
          <w:spacing w:val="-1"/>
        </w:rPr>
      </w:pPr>
    </w:p>
    <w:p w:rsidR="008A0D46" w:rsidRDefault="008A0D46" w:rsidP="008A0D46">
      <w:pPr>
        <w:shd w:val="clear" w:color="auto" w:fill="FFFFFF"/>
        <w:tabs>
          <w:tab w:val="left" w:pos="5779"/>
        </w:tabs>
        <w:spacing w:before="134" w:after="221" w:line="370" w:lineRule="exact"/>
        <w:ind w:left="10" w:right="3264"/>
        <w:jc w:val="center"/>
        <w:rPr>
          <w:rFonts w:asciiTheme="majorHAnsi" w:hAnsiTheme="majorHAnsi"/>
          <w:color w:val="000000"/>
          <w:spacing w:val="-1"/>
        </w:rPr>
      </w:pPr>
    </w:p>
    <w:p w:rsidR="00D525F0" w:rsidRDefault="00D525F0" w:rsidP="008A0D46">
      <w:pPr>
        <w:shd w:val="clear" w:color="auto" w:fill="FFFFFF"/>
        <w:tabs>
          <w:tab w:val="left" w:pos="5779"/>
        </w:tabs>
        <w:spacing w:before="134" w:after="221" w:line="370" w:lineRule="exact"/>
        <w:ind w:left="10" w:right="3264"/>
        <w:jc w:val="center"/>
        <w:rPr>
          <w:rFonts w:asciiTheme="majorHAnsi" w:hAnsiTheme="majorHAnsi"/>
          <w:color w:val="000000"/>
          <w:spacing w:val="-1"/>
        </w:rPr>
      </w:pPr>
    </w:p>
    <w:p w:rsidR="008A0D46" w:rsidRDefault="008A0D46" w:rsidP="008A0D46">
      <w:pPr>
        <w:shd w:val="clear" w:color="auto" w:fill="FFFFFF"/>
        <w:tabs>
          <w:tab w:val="left" w:pos="5779"/>
        </w:tabs>
        <w:spacing w:before="134" w:after="221" w:line="370" w:lineRule="exact"/>
        <w:ind w:left="10" w:right="3264"/>
        <w:jc w:val="center"/>
        <w:rPr>
          <w:rFonts w:asciiTheme="majorHAnsi" w:hAnsiTheme="majorHAnsi"/>
          <w:color w:val="000000"/>
          <w:spacing w:val="-1"/>
        </w:rPr>
      </w:pPr>
    </w:p>
    <w:p w:rsidR="008A0D46" w:rsidRPr="007B0A54" w:rsidRDefault="008A0D46" w:rsidP="008A0D46">
      <w:pPr>
        <w:shd w:val="clear" w:color="auto" w:fill="FFFFFF"/>
        <w:tabs>
          <w:tab w:val="left" w:pos="5779"/>
        </w:tabs>
        <w:spacing w:before="134" w:after="221" w:line="370" w:lineRule="exact"/>
        <w:ind w:left="10" w:right="3264"/>
        <w:jc w:val="center"/>
        <w:rPr>
          <w:rFonts w:asciiTheme="majorHAnsi" w:hAnsiTheme="majorHAnsi"/>
          <w:color w:val="000000"/>
          <w:spacing w:val="-1"/>
        </w:rPr>
      </w:pPr>
      <w:r w:rsidRPr="007B0A54">
        <w:rPr>
          <w:rFonts w:asciiTheme="majorHAnsi" w:hAnsiTheme="majorHAnsi"/>
          <w:color w:val="000000"/>
          <w:spacing w:val="-1"/>
        </w:rPr>
        <w:lastRenderedPageBreak/>
        <w:t>IN WITNESS WHEREOF, the parties have caused this contract to be duly executed intending to be bound thereby.</w:t>
      </w:r>
    </w:p>
    <w:p w:rsidR="008A0D46" w:rsidRPr="007B0A54" w:rsidRDefault="008A0D46" w:rsidP="008A0D46">
      <w:pPr>
        <w:shd w:val="clear" w:color="auto" w:fill="FFFFFF"/>
        <w:tabs>
          <w:tab w:val="left" w:pos="5779"/>
        </w:tabs>
        <w:spacing w:before="134" w:after="221" w:line="370" w:lineRule="exact"/>
        <w:ind w:left="10" w:right="32"/>
        <w:jc w:val="center"/>
        <w:rPr>
          <w:rFonts w:asciiTheme="majorHAnsi" w:hAnsiTheme="majorHAnsi"/>
        </w:rPr>
      </w:pPr>
      <w:r w:rsidRPr="007B0A54">
        <w:rPr>
          <w:rFonts w:asciiTheme="majorHAnsi" w:hAnsiTheme="majorHAnsi"/>
        </w:rPr>
        <w:t>(The rest of this page intentionally left blank)</w:t>
      </w:r>
    </w:p>
    <w:p w:rsidR="008A0D46" w:rsidRPr="007B0A54" w:rsidRDefault="008A0D46" w:rsidP="008A0D46">
      <w:pPr>
        <w:shd w:val="clear" w:color="auto" w:fill="FFFFFF"/>
        <w:tabs>
          <w:tab w:val="left" w:pos="5779"/>
        </w:tabs>
        <w:spacing w:before="134" w:after="221" w:line="370" w:lineRule="exact"/>
        <w:ind w:left="10" w:right="3264"/>
        <w:jc w:val="center"/>
        <w:rPr>
          <w:rFonts w:asciiTheme="majorHAnsi" w:hAnsiTheme="majorHAnsi"/>
        </w:rPr>
        <w:sectPr w:rsidR="008A0D46" w:rsidRPr="007B0A54">
          <w:pgSz w:w="12240" w:h="15840"/>
          <w:pgMar w:top="1188" w:right="653" w:bottom="360" w:left="845" w:header="720" w:footer="720" w:gutter="0"/>
          <w:cols w:space="60"/>
          <w:noEndnote/>
        </w:sectPr>
      </w:pPr>
    </w:p>
    <w:tbl>
      <w:tblPr>
        <w:tblW w:w="0" w:type="auto"/>
        <w:tblInd w:w="24" w:type="dxa"/>
        <w:tblLook w:val="04A0" w:firstRow="1" w:lastRow="0" w:firstColumn="1" w:lastColumn="0" w:noHBand="0" w:noVBand="1"/>
      </w:tblPr>
      <w:tblGrid>
        <w:gridCol w:w="4944"/>
        <w:gridCol w:w="5310"/>
      </w:tblGrid>
      <w:tr w:rsidR="008A0D46" w:rsidRPr="00975548" w:rsidTr="00692BD4">
        <w:tc>
          <w:tcPr>
            <w:tcW w:w="4944" w:type="dxa"/>
            <w:shd w:val="clear" w:color="auto" w:fill="auto"/>
          </w:tcPr>
          <w:p w:rsidR="008A0D46" w:rsidRPr="00975548" w:rsidRDefault="008A0D46" w:rsidP="00692BD4">
            <w:pPr>
              <w:keepNext/>
              <w:shd w:val="clear" w:color="auto" w:fill="FFFFFF"/>
              <w:tabs>
                <w:tab w:val="left" w:pos="5832"/>
              </w:tabs>
              <w:spacing w:after="226" w:line="370" w:lineRule="exact"/>
              <w:ind w:right="3264"/>
              <w:jc w:val="both"/>
              <w:rPr>
                <w:rFonts w:asciiTheme="majorHAnsi" w:hAnsiTheme="majorHAnsi"/>
                <w:color w:val="000000"/>
                <w:spacing w:val="-1"/>
                <w:sz w:val="18"/>
                <w:szCs w:val="18"/>
              </w:rPr>
            </w:pPr>
            <w:r w:rsidRPr="00975548">
              <w:rPr>
                <w:rFonts w:asciiTheme="majorHAnsi" w:hAnsiTheme="majorHAnsi"/>
                <w:color w:val="000000"/>
                <w:spacing w:val="-1"/>
                <w:sz w:val="18"/>
                <w:szCs w:val="18"/>
              </w:rPr>
              <w:lastRenderedPageBreak/>
              <w:t>1.  CONTRACTOR</w:t>
            </w:r>
          </w:p>
        </w:tc>
        <w:tc>
          <w:tcPr>
            <w:tcW w:w="5310" w:type="dxa"/>
            <w:shd w:val="clear" w:color="auto" w:fill="auto"/>
          </w:tcPr>
          <w:p w:rsidR="008A0D46" w:rsidRPr="00975548" w:rsidRDefault="008A0D46" w:rsidP="00692BD4">
            <w:pPr>
              <w:keepNext/>
              <w:tabs>
                <w:tab w:val="left" w:pos="5832"/>
              </w:tabs>
              <w:spacing w:after="226" w:line="370" w:lineRule="exact"/>
              <w:ind w:right="3264"/>
              <w:jc w:val="both"/>
              <w:rPr>
                <w:rFonts w:asciiTheme="majorHAnsi" w:hAnsiTheme="majorHAnsi"/>
                <w:color w:val="000000"/>
                <w:spacing w:val="-1"/>
                <w:sz w:val="18"/>
                <w:szCs w:val="18"/>
              </w:rPr>
            </w:pPr>
            <w:r w:rsidRPr="00975548">
              <w:rPr>
                <w:rFonts w:asciiTheme="majorHAnsi" w:hAnsiTheme="majorHAnsi"/>
                <w:color w:val="000000"/>
                <w:spacing w:val="-1"/>
                <w:sz w:val="18"/>
                <w:szCs w:val="18"/>
              </w:rPr>
              <w:t>2.  STATE</w:t>
            </w:r>
          </w:p>
        </w:tc>
      </w:tr>
    </w:tbl>
    <w:p w:rsidR="008A0D46" w:rsidRPr="007B0A54" w:rsidRDefault="008A0D46" w:rsidP="008A0D46">
      <w:pPr>
        <w:rPr>
          <w:rFonts w:asciiTheme="majorHAnsi" w:hAnsiTheme="majorHAnsi"/>
          <w:vanish/>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360"/>
        <w:gridCol w:w="4968"/>
      </w:tblGrid>
      <w:tr w:rsidR="008A0D46" w:rsidRPr="007B0A54" w:rsidTr="00692BD4">
        <w:trPr>
          <w:cantSplit/>
        </w:trPr>
        <w:tc>
          <w:tcPr>
            <w:tcW w:w="4968" w:type="dxa"/>
            <w:tcBorders>
              <w:top w:val="single" w:sz="4" w:space="0" w:color="auto"/>
              <w:left w:val="single" w:sz="4" w:space="0" w:color="auto"/>
              <w:bottom w:val="single" w:sz="4" w:space="0" w:color="auto"/>
              <w:right w:val="single" w:sz="4" w:space="0" w:color="auto"/>
            </w:tcBorders>
          </w:tcPr>
          <w:p w:rsidR="008A0D46" w:rsidRPr="007B0A54" w:rsidRDefault="008A0D46" w:rsidP="00692BD4">
            <w:pPr>
              <w:spacing w:line="235" w:lineRule="exact"/>
              <w:rPr>
                <w:rFonts w:asciiTheme="majorHAnsi" w:hAnsiTheme="majorHAnsi"/>
                <w:snapToGrid w:val="0"/>
              </w:rPr>
            </w:pPr>
            <w:r w:rsidRPr="007B0A54">
              <w:rPr>
                <w:rFonts w:asciiTheme="majorHAnsi" w:hAnsiTheme="majorHAnsi"/>
                <w:color w:val="000000"/>
                <w:spacing w:val="-2"/>
              </w:rPr>
              <w:t>CONTRACTOR certifies that the appropriate persons have executed the contract on behalf of CONTRACTOR as required by applicable articles, by-laws, resolutions or ordinances. (If a corporation with more than one individual serving as corporate officer, two corporate officers must execute</w:t>
            </w:r>
            <w:r w:rsidRPr="007B0A54">
              <w:rPr>
                <w:rFonts w:asciiTheme="majorHAnsi" w:hAnsiTheme="majorHAnsi"/>
                <w:snapToGrid w:val="0"/>
              </w:rPr>
              <w:t>)</w:t>
            </w:r>
          </w:p>
        </w:tc>
        <w:tc>
          <w:tcPr>
            <w:tcW w:w="360" w:type="dxa"/>
            <w:tcBorders>
              <w:top w:val="nil"/>
              <w:left w:val="single" w:sz="4" w:space="0" w:color="auto"/>
              <w:bottom w:val="nil"/>
              <w:right w:val="single" w:sz="4" w:space="0" w:color="auto"/>
            </w:tcBorders>
          </w:tcPr>
          <w:p w:rsidR="008A0D46" w:rsidRPr="007B0A54" w:rsidRDefault="008A0D46" w:rsidP="00692BD4">
            <w:pPr>
              <w:rPr>
                <w:rFonts w:asciiTheme="majorHAnsi" w:hAnsiTheme="majorHAnsi"/>
                <w:snapToGrid w:val="0"/>
              </w:rPr>
            </w:pPr>
          </w:p>
        </w:tc>
        <w:tc>
          <w:tcPr>
            <w:tcW w:w="4968" w:type="dxa"/>
            <w:tcBorders>
              <w:top w:val="single" w:sz="4" w:space="0" w:color="auto"/>
              <w:left w:val="single" w:sz="4" w:space="0" w:color="auto"/>
              <w:bottom w:val="single" w:sz="4" w:space="0" w:color="auto"/>
              <w:right w:val="single" w:sz="4" w:space="0" w:color="auto"/>
            </w:tcBorders>
          </w:tcPr>
          <w:p w:rsidR="008A0D46" w:rsidRPr="007B0A54" w:rsidRDefault="008A0D46" w:rsidP="00692BD4">
            <w:pPr>
              <w:spacing w:line="235" w:lineRule="exact"/>
              <w:rPr>
                <w:rFonts w:asciiTheme="majorHAnsi" w:hAnsiTheme="majorHAnsi"/>
                <w:snapToGrid w:val="0"/>
              </w:rPr>
            </w:pPr>
            <w:r w:rsidRPr="007B0A54">
              <w:rPr>
                <w:rFonts w:asciiTheme="majorHAnsi" w:hAnsiTheme="majorHAnsi"/>
                <w:color w:val="000000"/>
                <w:spacing w:val="-2"/>
              </w:rPr>
              <w:t>Person signing certifies that applicable procurement policies have been followed. Where contract and amendments exceed $50,000, signature of State Court Administrator or her/his Deputy is also required.</w:t>
            </w:r>
          </w:p>
        </w:tc>
      </w:tr>
      <w:tr w:rsidR="008A0D46" w:rsidRPr="007B0A54" w:rsidTr="00692BD4">
        <w:trPr>
          <w:cantSplit/>
          <w:trHeight w:val="576"/>
        </w:trPr>
        <w:tc>
          <w:tcPr>
            <w:tcW w:w="4968" w:type="dxa"/>
            <w:tcBorders>
              <w:top w:val="single" w:sz="4" w:space="0" w:color="auto"/>
              <w:left w:val="nil"/>
              <w:right w:val="nil"/>
            </w:tcBorders>
          </w:tcPr>
          <w:p w:rsidR="008A0D46" w:rsidRPr="007B0A54" w:rsidRDefault="008A0D46" w:rsidP="00692BD4">
            <w:pPr>
              <w:spacing w:line="235" w:lineRule="exact"/>
              <w:rPr>
                <w:rFonts w:asciiTheme="majorHAnsi" w:hAnsiTheme="majorHAnsi"/>
                <w:color w:val="000000"/>
                <w:spacing w:val="-2"/>
              </w:rPr>
            </w:pPr>
          </w:p>
        </w:tc>
        <w:tc>
          <w:tcPr>
            <w:tcW w:w="360" w:type="dxa"/>
            <w:tcBorders>
              <w:top w:val="nil"/>
              <w:left w:val="nil"/>
              <w:bottom w:val="nil"/>
              <w:right w:val="nil"/>
            </w:tcBorders>
          </w:tcPr>
          <w:p w:rsidR="008A0D46" w:rsidRPr="007B0A54" w:rsidRDefault="008A0D46" w:rsidP="00692BD4">
            <w:pPr>
              <w:rPr>
                <w:rFonts w:asciiTheme="majorHAnsi" w:hAnsiTheme="majorHAnsi"/>
                <w:snapToGrid w:val="0"/>
              </w:rPr>
            </w:pPr>
          </w:p>
        </w:tc>
        <w:tc>
          <w:tcPr>
            <w:tcW w:w="4968" w:type="dxa"/>
            <w:tcBorders>
              <w:top w:val="single" w:sz="4" w:space="0" w:color="auto"/>
              <w:left w:val="nil"/>
              <w:right w:val="nil"/>
            </w:tcBorders>
          </w:tcPr>
          <w:p w:rsidR="008A0D46" w:rsidRPr="007B0A54" w:rsidRDefault="008A0D46" w:rsidP="00692BD4">
            <w:pPr>
              <w:rPr>
                <w:rFonts w:asciiTheme="majorHAnsi" w:hAnsiTheme="majorHAnsi"/>
                <w:color w:val="000000"/>
                <w:spacing w:val="-3"/>
              </w:rPr>
            </w:pPr>
          </w:p>
        </w:tc>
      </w:tr>
      <w:tr w:rsidR="008A0D46" w:rsidRPr="007B0A54" w:rsidTr="00692BD4">
        <w:tc>
          <w:tcPr>
            <w:tcW w:w="4968" w:type="dxa"/>
          </w:tcPr>
          <w:p w:rsidR="008A0D46" w:rsidRPr="007B0A54" w:rsidRDefault="008A0D46" w:rsidP="00692BD4">
            <w:pPr>
              <w:rPr>
                <w:rFonts w:asciiTheme="majorHAnsi" w:hAnsiTheme="majorHAnsi"/>
                <w:snapToGrid w:val="0"/>
              </w:rPr>
            </w:pPr>
            <w:r w:rsidRPr="007B0A54">
              <w:rPr>
                <w:rFonts w:asciiTheme="majorHAnsi" w:hAnsiTheme="majorHAnsi"/>
                <w:snapToGrid w:val="0"/>
              </w:rPr>
              <w:t>By:</w:t>
            </w:r>
          </w:p>
          <w:p w:rsidR="008A0D46" w:rsidRPr="007B0A54" w:rsidRDefault="008A0D46" w:rsidP="00692BD4">
            <w:pPr>
              <w:rPr>
                <w:rFonts w:asciiTheme="majorHAnsi" w:hAnsiTheme="majorHAnsi"/>
                <w:snapToGrid w:val="0"/>
              </w:rPr>
            </w:pPr>
          </w:p>
          <w:p w:rsidR="008A0D46" w:rsidRPr="007B0A54" w:rsidRDefault="008A0D46" w:rsidP="00692BD4">
            <w:pPr>
              <w:rPr>
                <w:rFonts w:asciiTheme="majorHAnsi" w:hAnsiTheme="majorHAnsi"/>
                <w:snapToGrid w:val="0"/>
              </w:rPr>
            </w:pPr>
          </w:p>
          <w:p w:rsidR="008A0D46" w:rsidRPr="007B0A54" w:rsidRDefault="008A0D46" w:rsidP="00692BD4">
            <w:pPr>
              <w:rPr>
                <w:rFonts w:asciiTheme="majorHAnsi" w:hAnsiTheme="majorHAnsi"/>
                <w:snapToGrid w:val="0"/>
              </w:rPr>
            </w:pPr>
          </w:p>
        </w:tc>
        <w:tc>
          <w:tcPr>
            <w:tcW w:w="360" w:type="dxa"/>
            <w:tcBorders>
              <w:top w:val="nil"/>
              <w:bottom w:val="nil"/>
            </w:tcBorders>
          </w:tcPr>
          <w:p w:rsidR="008A0D46" w:rsidRPr="007B0A54" w:rsidRDefault="008A0D46" w:rsidP="00692BD4">
            <w:pPr>
              <w:rPr>
                <w:rFonts w:asciiTheme="majorHAnsi" w:hAnsiTheme="majorHAnsi"/>
                <w:snapToGrid w:val="0"/>
              </w:rPr>
            </w:pPr>
          </w:p>
        </w:tc>
        <w:tc>
          <w:tcPr>
            <w:tcW w:w="4968" w:type="dxa"/>
          </w:tcPr>
          <w:p w:rsidR="008A0D46" w:rsidRPr="007B0A54" w:rsidRDefault="008A0D46" w:rsidP="00692BD4">
            <w:pPr>
              <w:rPr>
                <w:rFonts w:asciiTheme="majorHAnsi" w:hAnsiTheme="majorHAnsi"/>
                <w:snapToGrid w:val="0"/>
              </w:rPr>
            </w:pPr>
            <w:r w:rsidRPr="007B0A54">
              <w:rPr>
                <w:rFonts w:asciiTheme="majorHAnsi" w:hAnsiTheme="majorHAnsi"/>
                <w:snapToGrid w:val="0"/>
              </w:rPr>
              <w:t>By:</w:t>
            </w:r>
          </w:p>
        </w:tc>
      </w:tr>
      <w:tr w:rsidR="008A0D46" w:rsidRPr="007B0A54" w:rsidTr="00692BD4">
        <w:tc>
          <w:tcPr>
            <w:tcW w:w="4968" w:type="dxa"/>
          </w:tcPr>
          <w:p w:rsidR="008A0D46" w:rsidRPr="007B0A54" w:rsidRDefault="008A0D46" w:rsidP="00692BD4">
            <w:pPr>
              <w:rPr>
                <w:rFonts w:asciiTheme="majorHAnsi" w:hAnsiTheme="majorHAnsi"/>
                <w:snapToGrid w:val="0"/>
              </w:rPr>
            </w:pPr>
            <w:r w:rsidRPr="007B0A54">
              <w:rPr>
                <w:rFonts w:asciiTheme="majorHAnsi" w:hAnsiTheme="majorHAnsi"/>
                <w:snapToGrid w:val="0"/>
              </w:rPr>
              <w:t>Title:</w:t>
            </w:r>
          </w:p>
          <w:p w:rsidR="008A0D46" w:rsidRPr="007B0A54" w:rsidRDefault="008A0D46" w:rsidP="00692BD4">
            <w:pPr>
              <w:rPr>
                <w:rFonts w:asciiTheme="majorHAnsi" w:hAnsiTheme="majorHAnsi"/>
                <w:snapToGrid w:val="0"/>
              </w:rPr>
            </w:pPr>
          </w:p>
          <w:p w:rsidR="008A0D46" w:rsidRPr="007B0A54" w:rsidRDefault="008A0D46" w:rsidP="00692BD4">
            <w:pPr>
              <w:rPr>
                <w:rFonts w:asciiTheme="majorHAnsi" w:hAnsiTheme="majorHAnsi"/>
                <w:snapToGrid w:val="0"/>
              </w:rPr>
            </w:pPr>
          </w:p>
        </w:tc>
        <w:tc>
          <w:tcPr>
            <w:tcW w:w="360" w:type="dxa"/>
            <w:tcBorders>
              <w:top w:val="nil"/>
              <w:bottom w:val="nil"/>
            </w:tcBorders>
          </w:tcPr>
          <w:p w:rsidR="008A0D46" w:rsidRPr="007B0A54" w:rsidRDefault="008A0D46" w:rsidP="00692BD4">
            <w:pPr>
              <w:rPr>
                <w:rFonts w:asciiTheme="majorHAnsi" w:hAnsiTheme="majorHAnsi"/>
                <w:snapToGrid w:val="0"/>
              </w:rPr>
            </w:pPr>
          </w:p>
        </w:tc>
        <w:tc>
          <w:tcPr>
            <w:tcW w:w="4968" w:type="dxa"/>
          </w:tcPr>
          <w:p w:rsidR="008A0D46" w:rsidRPr="007B0A54" w:rsidRDefault="008A0D46" w:rsidP="00692BD4">
            <w:pPr>
              <w:rPr>
                <w:rFonts w:asciiTheme="majorHAnsi" w:hAnsiTheme="majorHAnsi"/>
                <w:snapToGrid w:val="0"/>
              </w:rPr>
            </w:pPr>
            <w:r w:rsidRPr="007B0A54">
              <w:rPr>
                <w:rFonts w:asciiTheme="majorHAnsi" w:hAnsiTheme="majorHAnsi"/>
                <w:snapToGrid w:val="0"/>
              </w:rPr>
              <w:t>Title:</w:t>
            </w:r>
          </w:p>
        </w:tc>
      </w:tr>
      <w:tr w:rsidR="008A0D46" w:rsidRPr="007B0A54" w:rsidTr="00692BD4">
        <w:tc>
          <w:tcPr>
            <w:tcW w:w="4968" w:type="dxa"/>
            <w:tcBorders>
              <w:bottom w:val="single" w:sz="4" w:space="0" w:color="auto"/>
            </w:tcBorders>
          </w:tcPr>
          <w:p w:rsidR="008A0D46" w:rsidRPr="007B0A54" w:rsidRDefault="008A0D46" w:rsidP="00692BD4">
            <w:pPr>
              <w:rPr>
                <w:rFonts w:asciiTheme="majorHAnsi" w:hAnsiTheme="majorHAnsi"/>
                <w:snapToGrid w:val="0"/>
              </w:rPr>
            </w:pPr>
            <w:r w:rsidRPr="007B0A54">
              <w:rPr>
                <w:rFonts w:asciiTheme="majorHAnsi" w:hAnsiTheme="majorHAnsi"/>
                <w:snapToGrid w:val="0"/>
              </w:rPr>
              <w:t>Date:</w:t>
            </w:r>
          </w:p>
          <w:p w:rsidR="008A0D46" w:rsidRPr="007B0A54" w:rsidRDefault="008A0D46" w:rsidP="00692BD4">
            <w:pPr>
              <w:rPr>
                <w:rFonts w:asciiTheme="majorHAnsi" w:hAnsiTheme="majorHAnsi"/>
                <w:snapToGrid w:val="0"/>
              </w:rPr>
            </w:pPr>
          </w:p>
          <w:p w:rsidR="008A0D46" w:rsidRPr="007B0A54" w:rsidRDefault="008A0D46" w:rsidP="00692BD4">
            <w:pPr>
              <w:rPr>
                <w:rFonts w:asciiTheme="majorHAnsi" w:hAnsiTheme="majorHAnsi"/>
                <w:snapToGrid w:val="0"/>
              </w:rPr>
            </w:pPr>
          </w:p>
        </w:tc>
        <w:tc>
          <w:tcPr>
            <w:tcW w:w="360" w:type="dxa"/>
            <w:tcBorders>
              <w:top w:val="nil"/>
              <w:bottom w:val="nil"/>
            </w:tcBorders>
          </w:tcPr>
          <w:p w:rsidR="008A0D46" w:rsidRPr="007B0A54" w:rsidRDefault="008A0D46" w:rsidP="00692BD4">
            <w:pPr>
              <w:rPr>
                <w:rFonts w:asciiTheme="majorHAnsi" w:hAnsiTheme="majorHAnsi"/>
                <w:snapToGrid w:val="0"/>
              </w:rPr>
            </w:pPr>
          </w:p>
        </w:tc>
        <w:tc>
          <w:tcPr>
            <w:tcW w:w="4968" w:type="dxa"/>
            <w:tcBorders>
              <w:bottom w:val="single" w:sz="4" w:space="0" w:color="auto"/>
            </w:tcBorders>
          </w:tcPr>
          <w:p w:rsidR="008A0D46" w:rsidRPr="007B0A54" w:rsidRDefault="008A0D46" w:rsidP="00692BD4">
            <w:pPr>
              <w:rPr>
                <w:rFonts w:asciiTheme="majorHAnsi" w:hAnsiTheme="majorHAnsi"/>
                <w:snapToGrid w:val="0"/>
              </w:rPr>
            </w:pPr>
            <w:r w:rsidRPr="007B0A54">
              <w:rPr>
                <w:rFonts w:asciiTheme="majorHAnsi" w:hAnsiTheme="majorHAnsi"/>
                <w:snapToGrid w:val="0"/>
              </w:rPr>
              <w:t>Date:</w:t>
            </w:r>
          </w:p>
        </w:tc>
      </w:tr>
      <w:tr w:rsidR="008A0D46" w:rsidRPr="007B0A54" w:rsidTr="00692BD4">
        <w:trPr>
          <w:trHeight w:val="576"/>
        </w:trPr>
        <w:tc>
          <w:tcPr>
            <w:tcW w:w="4968" w:type="dxa"/>
            <w:tcBorders>
              <w:left w:val="nil"/>
              <w:bottom w:val="single" w:sz="4" w:space="0" w:color="auto"/>
              <w:right w:val="nil"/>
            </w:tcBorders>
          </w:tcPr>
          <w:p w:rsidR="008A0D46" w:rsidRPr="007B0A54" w:rsidRDefault="008A0D46" w:rsidP="00692BD4">
            <w:pPr>
              <w:rPr>
                <w:rFonts w:asciiTheme="majorHAnsi" w:hAnsiTheme="majorHAnsi"/>
                <w:snapToGrid w:val="0"/>
              </w:rPr>
            </w:pPr>
          </w:p>
        </w:tc>
        <w:tc>
          <w:tcPr>
            <w:tcW w:w="360" w:type="dxa"/>
            <w:tcBorders>
              <w:top w:val="nil"/>
              <w:left w:val="nil"/>
              <w:bottom w:val="nil"/>
              <w:right w:val="nil"/>
            </w:tcBorders>
          </w:tcPr>
          <w:p w:rsidR="008A0D46" w:rsidRPr="007B0A54" w:rsidRDefault="008A0D46" w:rsidP="00692BD4">
            <w:pPr>
              <w:rPr>
                <w:rFonts w:asciiTheme="majorHAnsi" w:hAnsiTheme="majorHAnsi"/>
                <w:snapToGrid w:val="0"/>
              </w:rPr>
            </w:pPr>
          </w:p>
        </w:tc>
        <w:tc>
          <w:tcPr>
            <w:tcW w:w="4968" w:type="dxa"/>
            <w:tcBorders>
              <w:left w:val="nil"/>
              <w:bottom w:val="single" w:sz="4" w:space="0" w:color="auto"/>
              <w:right w:val="nil"/>
            </w:tcBorders>
          </w:tcPr>
          <w:p w:rsidR="008A0D46" w:rsidRPr="007B0A54" w:rsidRDefault="008A0D46" w:rsidP="00692BD4">
            <w:pPr>
              <w:rPr>
                <w:rFonts w:asciiTheme="majorHAnsi" w:hAnsiTheme="majorHAnsi"/>
                <w:snapToGrid w:val="0"/>
              </w:rPr>
            </w:pPr>
          </w:p>
        </w:tc>
      </w:tr>
      <w:tr w:rsidR="008A0D46" w:rsidRPr="007B0A54" w:rsidTr="00692BD4">
        <w:tc>
          <w:tcPr>
            <w:tcW w:w="4968" w:type="dxa"/>
            <w:tcBorders>
              <w:top w:val="single" w:sz="4" w:space="0" w:color="auto"/>
            </w:tcBorders>
          </w:tcPr>
          <w:p w:rsidR="008A0D46" w:rsidRPr="007B0A54" w:rsidRDefault="008A0D46" w:rsidP="00692BD4">
            <w:pPr>
              <w:rPr>
                <w:rFonts w:asciiTheme="majorHAnsi" w:hAnsiTheme="majorHAnsi"/>
                <w:snapToGrid w:val="0"/>
              </w:rPr>
            </w:pPr>
            <w:r w:rsidRPr="007B0A54">
              <w:rPr>
                <w:rFonts w:asciiTheme="majorHAnsi" w:hAnsiTheme="majorHAnsi"/>
                <w:snapToGrid w:val="0"/>
              </w:rPr>
              <w:t>By:</w:t>
            </w:r>
          </w:p>
          <w:p w:rsidR="008A0D46" w:rsidRPr="007B0A54" w:rsidRDefault="008A0D46" w:rsidP="00692BD4">
            <w:pPr>
              <w:rPr>
                <w:rFonts w:asciiTheme="majorHAnsi" w:hAnsiTheme="majorHAnsi"/>
                <w:snapToGrid w:val="0"/>
              </w:rPr>
            </w:pPr>
          </w:p>
          <w:p w:rsidR="008A0D46" w:rsidRPr="007B0A54" w:rsidRDefault="008A0D46" w:rsidP="00692BD4">
            <w:pPr>
              <w:rPr>
                <w:rFonts w:asciiTheme="majorHAnsi" w:hAnsiTheme="majorHAnsi"/>
                <w:snapToGrid w:val="0"/>
              </w:rPr>
            </w:pPr>
          </w:p>
          <w:p w:rsidR="008A0D46" w:rsidRPr="007B0A54" w:rsidRDefault="008A0D46" w:rsidP="00692BD4">
            <w:pPr>
              <w:rPr>
                <w:rFonts w:asciiTheme="majorHAnsi" w:hAnsiTheme="majorHAnsi"/>
                <w:snapToGrid w:val="0"/>
              </w:rPr>
            </w:pPr>
          </w:p>
        </w:tc>
        <w:tc>
          <w:tcPr>
            <w:tcW w:w="360" w:type="dxa"/>
            <w:tcBorders>
              <w:top w:val="nil"/>
              <w:bottom w:val="nil"/>
            </w:tcBorders>
          </w:tcPr>
          <w:p w:rsidR="008A0D46" w:rsidRPr="007B0A54" w:rsidRDefault="008A0D46" w:rsidP="00692BD4">
            <w:pPr>
              <w:rPr>
                <w:rFonts w:asciiTheme="majorHAnsi" w:hAnsiTheme="majorHAnsi"/>
                <w:snapToGrid w:val="0"/>
              </w:rPr>
            </w:pPr>
          </w:p>
        </w:tc>
        <w:tc>
          <w:tcPr>
            <w:tcW w:w="4968" w:type="dxa"/>
            <w:tcBorders>
              <w:top w:val="single" w:sz="4" w:space="0" w:color="auto"/>
            </w:tcBorders>
          </w:tcPr>
          <w:p w:rsidR="008A0D46" w:rsidRPr="007B0A54" w:rsidRDefault="008A0D46" w:rsidP="00692BD4">
            <w:pPr>
              <w:rPr>
                <w:rFonts w:asciiTheme="majorHAnsi" w:hAnsiTheme="majorHAnsi"/>
                <w:snapToGrid w:val="0"/>
              </w:rPr>
            </w:pPr>
            <w:r w:rsidRPr="007B0A54">
              <w:rPr>
                <w:rFonts w:asciiTheme="majorHAnsi" w:hAnsiTheme="majorHAnsi"/>
                <w:snapToGrid w:val="0"/>
              </w:rPr>
              <w:t>By:</w:t>
            </w:r>
          </w:p>
        </w:tc>
      </w:tr>
      <w:tr w:rsidR="008A0D46" w:rsidRPr="007B0A54" w:rsidTr="00692BD4">
        <w:tc>
          <w:tcPr>
            <w:tcW w:w="4968" w:type="dxa"/>
          </w:tcPr>
          <w:p w:rsidR="008A0D46" w:rsidRPr="007B0A54" w:rsidRDefault="008A0D46" w:rsidP="00692BD4">
            <w:pPr>
              <w:rPr>
                <w:rFonts w:asciiTheme="majorHAnsi" w:hAnsiTheme="majorHAnsi"/>
                <w:snapToGrid w:val="0"/>
              </w:rPr>
            </w:pPr>
            <w:r w:rsidRPr="007B0A54">
              <w:rPr>
                <w:rFonts w:asciiTheme="majorHAnsi" w:hAnsiTheme="majorHAnsi"/>
                <w:snapToGrid w:val="0"/>
              </w:rPr>
              <w:t>Title:</w:t>
            </w:r>
          </w:p>
          <w:p w:rsidR="008A0D46" w:rsidRPr="007B0A54" w:rsidRDefault="008A0D46" w:rsidP="00692BD4">
            <w:pPr>
              <w:rPr>
                <w:rFonts w:asciiTheme="majorHAnsi" w:hAnsiTheme="majorHAnsi"/>
                <w:snapToGrid w:val="0"/>
              </w:rPr>
            </w:pPr>
          </w:p>
          <w:p w:rsidR="008A0D46" w:rsidRPr="007B0A54" w:rsidRDefault="008A0D46" w:rsidP="00692BD4">
            <w:pPr>
              <w:rPr>
                <w:rFonts w:asciiTheme="majorHAnsi" w:hAnsiTheme="majorHAnsi"/>
                <w:snapToGrid w:val="0"/>
              </w:rPr>
            </w:pPr>
          </w:p>
        </w:tc>
        <w:tc>
          <w:tcPr>
            <w:tcW w:w="360" w:type="dxa"/>
            <w:tcBorders>
              <w:top w:val="nil"/>
              <w:bottom w:val="nil"/>
            </w:tcBorders>
          </w:tcPr>
          <w:p w:rsidR="008A0D46" w:rsidRPr="007B0A54" w:rsidRDefault="008A0D46" w:rsidP="00692BD4">
            <w:pPr>
              <w:rPr>
                <w:rFonts w:asciiTheme="majorHAnsi" w:hAnsiTheme="majorHAnsi"/>
                <w:snapToGrid w:val="0"/>
              </w:rPr>
            </w:pPr>
          </w:p>
        </w:tc>
        <w:tc>
          <w:tcPr>
            <w:tcW w:w="4968" w:type="dxa"/>
            <w:tcBorders>
              <w:bottom w:val="single" w:sz="4" w:space="0" w:color="auto"/>
            </w:tcBorders>
          </w:tcPr>
          <w:p w:rsidR="008A0D46" w:rsidRPr="007B0A54" w:rsidRDefault="008A0D46" w:rsidP="00692BD4">
            <w:pPr>
              <w:rPr>
                <w:rFonts w:asciiTheme="majorHAnsi" w:hAnsiTheme="majorHAnsi"/>
                <w:snapToGrid w:val="0"/>
              </w:rPr>
            </w:pPr>
            <w:r w:rsidRPr="007B0A54">
              <w:rPr>
                <w:rFonts w:asciiTheme="majorHAnsi" w:hAnsiTheme="majorHAnsi"/>
                <w:snapToGrid w:val="0"/>
              </w:rPr>
              <w:t>Title:</w:t>
            </w:r>
          </w:p>
        </w:tc>
      </w:tr>
      <w:tr w:rsidR="008A0D46" w:rsidRPr="007B0A54" w:rsidTr="00692BD4">
        <w:tc>
          <w:tcPr>
            <w:tcW w:w="4968" w:type="dxa"/>
            <w:tcBorders>
              <w:bottom w:val="nil"/>
            </w:tcBorders>
          </w:tcPr>
          <w:p w:rsidR="008A0D46" w:rsidRPr="007B0A54" w:rsidRDefault="008A0D46" w:rsidP="00692BD4">
            <w:pPr>
              <w:rPr>
                <w:rFonts w:asciiTheme="majorHAnsi" w:hAnsiTheme="majorHAnsi"/>
                <w:snapToGrid w:val="0"/>
              </w:rPr>
            </w:pPr>
            <w:r w:rsidRPr="007B0A54">
              <w:rPr>
                <w:rFonts w:asciiTheme="majorHAnsi" w:hAnsiTheme="majorHAnsi"/>
                <w:snapToGrid w:val="0"/>
              </w:rPr>
              <w:t>Date:</w:t>
            </w:r>
          </w:p>
          <w:p w:rsidR="008A0D46" w:rsidRPr="007B0A54" w:rsidRDefault="008A0D46" w:rsidP="00692BD4">
            <w:pPr>
              <w:rPr>
                <w:rFonts w:asciiTheme="majorHAnsi" w:hAnsiTheme="majorHAnsi"/>
                <w:snapToGrid w:val="0"/>
              </w:rPr>
            </w:pPr>
          </w:p>
          <w:p w:rsidR="008A0D46" w:rsidRPr="007B0A54" w:rsidRDefault="008A0D46" w:rsidP="00692BD4">
            <w:pPr>
              <w:rPr>
                <w:rFonts w:asciiTheme="majorHAnsi" w:hAnsiTheme="majorHAnsi"/>
                <w:snapToGrid w:val="0"/>
              </w:rPr>
            </w:pPr>
          </w:p>
        </w:tc>
        <w:tc>
          <w:tcPr>
            <w:tcW w:w="360" w:type="dxa"/>
            <w:tcBorders>
              <w:top w:val="nil"/>
              <w:bottom w:val="nil"/>
            </w:tcBorders>
          </w:tcPr>
          <w:p w:rsidR="008A0D46" w:rsidRPr="007B0A54" w:rsidRDefault="008A0D46" w:rsidP="00692BD4">
            <w:pPr>
              <w:rPr>
                <w:rFonts w:asciiTheme="majorHAnsi" w:hAnsiTheme="majorHAnsi"/>
                <w:snapToGrid w:val="0"/>
              </w:rPr>
            </w:pPr>
          </w:p>
        </w:tc>
        <w:tc>
          <w:tcPr>
            <w:tcW w:w="4968" w:type="dxa"/>
            <w:tcBorders>
              <w:bottom w:val="single" w:sz="4" w:space="0" w:color="auto"/>
            </w:tcBorders>
          </w:tcPr>
          <w:p w:rsidR="008A0D46" w:rsidRPr="007B0A54" w:rsidRDefault="008A0D46" w:rsidP="00692BD4">
            <w:pPr>
              <w:rPr>
                <w:rFonts w:asciiTheme="majorHAnsi" w:hAnsiTheme="majorHAnsi"/>
                <w:snapToGrid w:val="0"/>
              </w:rPr>
            </w:pPr>
            <w:r w:rsidRPr="007B0A54">
              <w:rPr>
                <w:rFonts w:asciiTheme="majorHAnsi" w:hAnsiTheme="majorHAnsi"/>
                <w:snapToGrid w:val="0"/>
              </w:rPr>
              <w:t>Date:</w:t>
            </w:r>
          </w:p>
        </w:tc>
      </w:tr>
      <w:tr w:rsidR="008A0D46" w:rsidRPr="007B0A54" w:rsidTr="00692BD4">
        <w:trPr>
          <w:trHeight w:val="821"/>
        </w:trPr>
        <w:tc>
          <w:tcPr>
            <w:tcW w:w="4968" w:type="dxa"/>
            <w:tcBorders>
              <w:left w:val="nil"/>
              <w:bottom w:val="single" w:sz="4" w:space="0" w:color="auto"/>
              <w:right w:val="nil"/>
            </w:tcBorders>
          </w:tcPr>
          <w:p w:rsidR="008A0D46" w:rsidRPr="007B0A54" w:rsidRDefault="008A0D46" w:rsidP="00692BD4">
            <w:pPr>
              <w:rPr>
                <w:rFonts w:asciiTheme="majorHAnsi" w:hAnsiTheme="majorHAnsi"/>
                <w:snapToGrid w:val="0"/>
              </w:rPr>
            </w:pPr>
          </w:p>
        </w:tc>
        <w:tc>
          <w:tcPr>
            <w:tcW w:w="5328" w:type="dxa"/>
            <w:gridSpan w:val="2"/>
            <w:tcBorders>
              <w:top w:val="nil"/>
              <w:left w:val="nil"/>
              <w:bottom w:val="nil"/>
              <w:right w:val="nil"/>
            </w:tcBorders>
          </w:tcPr>
          <w:p w:rsidR="008A0D46" w:rsidRPr="007B0A54" w:rsidRDefault="008A0D46" w:rsidP="00692BD4">
            <w:pPr>
              <w:rPr>
                <w:rFonts w:asciiTheme="majorHAnsi" w:hAnsiTheme="majorHAnsi"/>
                <w:snapToGrid w:val="0"/>
              </w:rPr>
            </w:pPr>
          </w:p>
          <w:p w:rsidR="008A0D46" w:rsidRPr="007B0A54" w:rsidRDefault="008A0D46" w:rsidP="00692BD4">
            <w:pPr>
              <w:ind w:left="252" w:hanging="252"/>
              <w:rPr>
                <w:rFonts w:asciiTheme="majorHAnsi" w:hAnsiTheme="majorHAnsi"/>
                <w:snapToGrid w:val="0"/>
              </w:rPr>
            </w:pPr>
            <w:r w:rsidRPr="007B0A54">
              <w:rPr>
                <w:rFonts w:asciiTheme="majorHAnsi" w:hAnsiTheme="majorHAnsi"/>
                <w:snapToGrid w:val="0"/>
              </w:rPr>
              <w:t xml:space="preserve">3.  </w:t>
            </w:r>
            <w:r w:rsidRPr="007B0A54">
              <w:rPr>
                <w:rFonts w:asciiTheme="majorHAnsi" w:hAnsiTheme="majorHAnsi"/>
                <w:color w:val="000000"/>
                <w:spacing w:val="-4"/>
              </w:rPr>
              <w:t>Funds have been encumbered as required by State Court Finance Policy by:</w:t>
            </w:r>
          </w:p>
        </w:tc>
      </w:tr>
      <w:tr w:rsidR="008A0D46" w:rsidRPr="007B0A54" w:rsidTr="00692BD4">
        <w:tc>
          <w:tcPr>
            <w:tcW w:w="4968" w:type="dxa"/>
            <w:tcBorders>
              <w:bottom w:val="nil"/>
            </w:tcBorders>
          </w:tcPr>
          <w:p w:rsidR="008A0D46" w:rsidRPr="007B0A54" w:rsidRDefault="008A0D46" w:rsidP="00692BD4">
            <w:pPr>
              <w:shd w:val="clear" w:color="auto" w:fill="FFFFFF"/>
              <w:ind w:left="154"/>
              <w:rPr>
                <w:rFonts w:asciiTheme="majorHAnsi" w:hAnsiTheme="majorHAnsi"/>
              </w:rPr>
            </w:pPr>
            <w:r w:rsidRPr="007B0A54">
              <w:rPr>
                <w:rFonts w:asciiTheme="majorHAnsi" w:hAnsiTheme="majorHAnsi"/>
                <w:color w:val="000000"/>
                <w:spacing w:val="-5"/>
              </w:rPr>
              <w:t>(reserved)</w:t>
            </w:r>
          </w:p>
          <w:p w:rsidR="008A0D46" w:rsidRPr="007B0A54" w:rsidRDefault="008A0D46" w:rsidP="00692BD4">
            <w:pPr>
              <w:rPr>
                <w:rFonts w:asciiTheme="majorHAnsi" w:hAnsiTheme="majorHAnsi"/>
                <w:snapToGrid w:val="0"/>
              </w:rPr>
            </w:pPr>
          </w:p>
          <w:p w:rsidR="008A0D46" w:rsidRPr="007B0A54" w:rsidRDefault="008A0D46" w:rsidP="00692BD4">
            <w:pPr>
              <w:rPr>
                <w:rFonts w:asciiTheme="majorHAnsi" w:hAnsiTheme="majorHAnsi"/>
                <w:snapToGrid w:val="0"/>
              </w:rPr>
            </w:pPr>
          </w:p>
          <w:p w:rsidR="008A0D46" w:rsidRPr="007B0A54" w:rsidRDefault="008A0D46" w:rsidP="00692BD4">
            <w:pPr>
              <w:rPr>
                <w:rFonts w:asciiTheme="majorHAnsi" w:hAnsiTheme="majorHAnsi"/>
                <w:snapToGrid w:val="0"/>
              </w:rPr>
            </w:pPr>
          </w:p>
        </w:tc>
        <w:tc>
          <w:tcPr>
            <w:tcW w:w="360" w:type="dxa"/>
            <w:tcBorders>
              <w:top w:val="nil"/>
              <w:bottom w:val="nil"/>
            </w:tcBorders>
          </w:tcPr>
          <w:p w:rsidR="008A0D46" w:rsidRPr="007B0A54" w:rsidRDefault="008A0D46" w:rsidP="00692BD4">
            <w:pPr>
              <w:rPr>
                <w:rFonts w:asciiTheme="majorHAnsi" w:hAnsiTheme="majorHAnsi"/>
                <w:snapToGrid w:val="0"/>
              </w:rPr>
            </w:pPr>
          </w:p>
        </w:tc>
        <w:tc>
          <w:tcPr>
            <w:tcW w:w="4968" w:type="dxa"/>
          </w:tcPr>
          <w:p w:rsidR="008A0D46" w:rsidRPr="007B0A54" w:rsidRDefault="008A0D46" w:rsidP="00692BD4">
            <w:pPr>
              <w:rPr>
                <w:rFonts w:asciiTheme="majorHAnsi" w:hAnsiTheme="majorHAnsi"/>
                <w:snapToGrid w:val="0"/>
              </w:rPr>
            </w:pPr>
            <w:r w:rsidRPr="007B0A54">
              <w:rPr>
                <w:rFonts w:asciiTheme="majorHAnsi" w:hAnsiTheme="majorHAnsi"/>
                <w:snapToGrid w:val="0"/>
              </w:rPr>
              <w:t>By:</w:t>
            </w:r>
          </w:p>
          <w:p w:rsidR="008A0D46" w:rsidRPr="007B0A54" w:rsidRDefault="008A0D46" w:rsidP="00692BD4">
            <w:pPr>
              <w:rPr>
                <w:rFonts w:asciiTheme="majorHAnsi" w:hAnsiTheme="majorHAnsi"/>
                <w:snapToGrid w:val="0"/>
              </w:rPr>
            </w:pPr>
          </w:p>
          <w:p w:rsidR="008A0D46" w:rsidRPr="007B0A54" w:rsidRDefault="008A0D46" w:rsidP="00692BD4">
            <w:pPr>
              <w:rPr>
                <w:rFonts w:asciiTheme="majorHAnsi" w:hAnsiTheme="majorHAnsi"/>
                <w:snapToGrid w:val="0"/>
              </w:rPr>
            </w:pPr>
          </w:p>
        </w:tc>
      </w:tr>
      <w:tr w:rsidR="008A0D46" w:rsidRPr="007B0A54" w:rsidTr="00692BD4">
        <w:trPr>
          <w:trHeight w:val="706"/>
        </w:trPr>
        <w:tc>
          <w:tcPr>
            <w:tcW w:w="4968" w:type="dxa"/>
            <w:tcBorders>
              <w:top w:val="nil"/>
              <w:bottom w:val="nil"/>
            </w:tcBorders>
          </w:tcPr>
          <w:p w:rsidR="008A0D46" w:rsidRPr="007B0A54" w:rsidRDefault="008A0D46" w:rsidP="00692BD4">
            <w:pPr>
              <w:rPr>
                <w:rFonts w:asciiTheme="majorHAnsi" w:hAnsiTheme="majorHAnsi"/>
                <w:snapToGrid w:val="0"/>
              </w:rPr>
            </w:pPr>
          </w:p>
          <w:p w:rsidR="008A0D46" w:rsidRPr="007B0A54" w:rsidRDefault="008A0D46" w:rsidP="00692BD4">
            <w:pPr>
              <w:rPr>
                <w:rFonts w:asciiTheme="majorHAnsi" w:hAnsiTheme="majorHAnsi"/>
                <w:snapToGrid w:val="0"/>
              </w:rPr>
            </w:pPr>
          </w:p>
        </w:tc>
        <w:tc>
          <w:tcPr>
            <w:tcW w:w="360" w:type="dxa"/>
            <w:tcBorders>
              <w:top w:val="nil"/>
              <w:bottom w:val="nil"/>
            </w:tcBorders>
          </w:tcPr>
          <w:p w:rsidR="008A0D46" w:rsidRPr="007B0A54" w:rsidRDefault="008A0D46" w:rsidP="00692BD4">
            <w:pPr>
              <w:rPr>
                <w:rFonts w:asciiTheme="majorHAnsi" w:hAnsiTheme="majorHAnsi"/>
                <w:snapToGrid w:val="0"/>
              </w:rPr>
            </w:pPr>
          </w:p>
        </w:tc>
        <w:tc>
          <w:tcPr>
            <w:tcW w:w="4968" w:type="dxa"/>
          </w:tcPr>
          <w:p w:rsidR="008A0D46" w:rsidRPr="007B0A54" w:rsidRDefault="008A0D46" w:rsidP="00692BD4">
            <w:pPr>
              <w:rPr>
                <w:rFonts w:asciiTheme="majorHAnsi" w:hAnsiTheme="majorHAnsi"/>
                <w:snapToGrid w:val="0"/>
              </w:rPr>
            </w:pPr>
            <w:r w:rsidRPr="007B0A54">
              <w:rPr>
                <w:rFonts w:asciiTheme="majorHAnsi" w:hAnsiTheme="majorHAnsi"/>
                <w:snapToGrid w:val="0"/>
              </w:rPr>
              <w:t>Title:</w:t>
            </w:r>
          </w:p>
          <w:p w:rsidR="008A0D46" w:rsidRPr="007B0A54" w:rsidRDefault="008A0D46" w:rsidP="00692BD4">
            <w:pPr>
              <w:rPr>
                <w:rFonts w:asciiTheme="majorHAnsi" w:hAnsiTheme="majorHAnsi"/>
                <w:snapToGrid w:val="0"/>
              </w:rPr>
            </w:pPr>
          </w:p>
        </w:tc>
      </w:tr>
      <w:tr w:rsidR="008A0D46" w:rsidRPr="007B0A54" w:rsidTr="00692BD4">
        <w:trPr>
          <w:trHeight w:val="706"/>
        </w:trPr>
        <w:tc>
          <w:tcPr>
            <w:tcW w:w="4968" w:type="dxa"/>
            <w:tcBorders>
              <w:top w:val="nil"/>
            </w:tcBorders>
          </w:tcPr>
          <w:p w:rsidR="008A0D46" w:rsidRPr="007B0A54" w:rsidRDefault="008A0D46" w:rsidP="00692BD4">
            <w:pPr>
              <w:rPr>
                <w:rFonts w:asciiTheme="majorHAnsi" w:hAnsiTheme="majorHAnsi"/>
                <w:snapToGrid w:val="0"/>
              </w:rPr>
            </w:pPr>
          </w:p>
          <w:p w:rsidR="008A0D46" w:rsidRPr="007B0A54" w:rsidRDefault="008A0D46" w:rsidP="00692BD4">
            <w:pPr>
              <w:rPr>
                <w:rFonts w:asciiTheme="majorHAnsi" w:hAnsiTheme="majorHAnsi"/>
                <w:snapToGrid w:val="0"/>
              </w:rPr>
            </w:pPr>
          </w:p>
        </w:tc>
        <w:tc>
          <w:tcPr>
            <w:tcW w:w="360" w:type="dxa"/>
            <w:tcBorders>
              <w:top w:val="nil"/>
              <w:bottom w:val="nil"/>
            </w:tcBorders>
          </w:tcPr>
          <w:p w:rsidR="008A0D46" w:rsidRPr="007B0A54" w:rsidRDefault="008A0D46" w:rsidP="00692BD4">
            <w:pPr>
              <w:rPr>
                <w:rFonts w:asciiTheme="majorHAnsi" w:hAnsiTheme="majorHAnsi"/>
                <w:snapToGrid w:val="0"/>
              </w:rPr>
            </w:pPr>
          </w:p>
        </w:tc>
        <w:tc>
          <w:tcPr>
            <w:tcW w:w="4968" w:type="dxa"/>
          </w:tcPr>
          <w:p w:rsidR="008A0D46" w:rsidRPr="007B0A54" w:rsidRDefault="008A0D46" w:rsidP="00692BD4">
            <w:pPr>
              <w:rPr>
                <w:rFonts w:asciiTheme="majorHAnsi" w:hAnsiTheme="majorHAnsi"/>
                <w:snapToGrid w:val="0"/>
              </w:rPr>
            </w:pPr>
            <w:r w:rsidRPr="007B0A54">
              <w:rPr>
                <w:rFonts w:asciiTheme="majorHAnsi" w:hAnsiTheme="majorHAnsi"/>
                <w:snapToGrid w:val="0"/>
              </w:rPr>
              <w:t>Date:</w:t>
            </w:r>
          </w:p>
          <w:p w:rsidR="008A0D46" w:rsidRPr="007B0A54" w:rsidRDefault="008A0D46" w:rsidP="00692BD4">
            <w:pPr>
              <w:rPr>
                <w:rFonts w:asciiTheme="majorHAnsi" w:hAnsiTheme="majorHAnsi"/>
                <w:snapToGrid w:val="0"/>
              </w:rPr>
            </w:pPr>
          </w:p>
        </w:tc>
      </w:tr>
      <w:tr w:rsidR="008A0D46" w:rsidRPr="007B0A54" w:rsidTr="00692BD4">
        <w:trPr>
          <w:trHeight w:val="706"/>
        </w:trPr>
        <w:tc>
          <w:tcPr>
            <w:tcW w:w="4968" w:type="dxa"/>
            <w:tcBorders>
              <w:top w:val="nil"/>
            </w:tcBorders>
          </w:tcPr>
          <w:p w:rsidR="008A0D46" w:rsidRPr="007B0A54" w:rsidRDefault="008A0D46" w:rsidP="00692BD4">
            <w:pPr>
              <w:rPr>
                <w:rFonts w:asciiTheme="majorHAnsi" w:hAnsiTheme="majorHAnsi"/>
                <w:snapToGrid w:val="0"/>
              </w:rPr>
            </w:pPr>
          </w:p>
          <w:p w:rsidR="008A0D46" w:rsidRPr="007B0A54" w:rsidRDefault="008A0D46" w:rsidP="00692BD4">
            <w:pPr>
              <w:rPr>
                <w:rFonts w:asciiTheme="majorHAnsi" w:hAnsiTheme="majorHAnsi"/>
                <w:snapToGrid w:val="0"/>
              </w:rPr>
            </w:pPr>
          </w:p>
          <w:p w:rsidR="008A0D46" w:rsidRPr="007B0A54" w:rsidRDefault="008A0D46" w:rsidP="00692BD4">
            <w:pPr>
              <w:rPr>
                <w:rFonts w:asciiTheme="majorHAnsi" w:hAnsiTheme="majorHAnsi"/>
                <w:snapToGrid w:val="0"/>
              </w:rPr>
            </w:pPr>
          </w:p>
        </w:tc>
        <w:tc>
          <w:tcPr>
            <w:tcW w:w="360" w:type="dxa"/>
            <w:tcBorders>
              <w:top w:val="nil"/>
              <w:bottom w:val="nil"/>
            </w:tcBorders>
          </w:tcPr>
          <w:p w:rsidR="008A0D46" w:rsidRPr="007B0A54" w:rsidRDefault="008A0D46" w:rsidP="00692BD4">
            <w:pPr>
              <w:rPr>
                <w:rFonts w:asciiTheme="majorHAnsi" w:hAnsiTheme="majorHAnsi"/>
                <w:snapToGrid w:val="0"/>
              </w:rPr>
            </w:pPr>
          </w:p>
        </w:tc>
        <w:tc>
          <w:tcPr>
            <w:tcW w:w="4968" w:type="dxa"/>
          </w:tcPr>
          <w:p w:rsidR="008A0D46" w:rsidRPr="007B0A54" w:rsidRDefault="008A0D46" w:rsidP="00692BD4">
            <w:pPr>
              <w:rPr>
                <w:rFonts w:asciiTheme="majorHAnsi" w:hAnsiTheme="majorHAnsi"/>
                <w:snapToGrid w:val="0"/>
              </w:rPr>
            </w:pPr>
          </w:p>
        </w:tc>
      </w:tr>
      <w:tr w:rsidR="008A0D46" w:rsidRPr="007B0A54" w:rsidTr="00692BD4">
        <w:trPr>
          <w:trHeight w:val="706"/>
        </w:trPr>
        <w:tc>
          <w:tcPr>
            <w:tcW w:w="4968" w:type="dxa"/>
            <w:tcBorders>
              <w:top w:val="nil"/>
            </w:tcBorders>
          </w:tcPr>
          <w:p w:rsidR="008A0D46" w:rsidRPr="007B0A54" w:rsidRDefault="008A0D46" w:rsidP="00692BD4">
            <w:pPr>
              <w:rPr>
                <w:rFonts w:asciiTheme="majorHAnsi" w:hAnsiTheme="majorHAnsi"/>
                <w:snapToGrid w:val="0"/>
              </w:rPr>
            </w:pPr>
          </w:p>
        </w:tc>
        <w:tc>
          <w:tcPr>
            <w:tcW w:w="360" w:type="dxa"/>
            <w:tcBorders>
              <w:top w:val="nil"/>
              <w:bottom w:val="nil"/>
            </w:tcBorders>
          </w:tcPr>
          <w:p w:rsidR="008A0D46" w:rsidRPr="007B0A54" w:rsidRDefault="008A0D46" w:rsidP="00692BD4">
            <w:pPr>
              <w:rPr>
                <w:rFonts w:asciiTheme="majorHAnsi" w:hAnsiTheme="majorHAnsi"/>
                <w:snapToGrid w:val="0"/>
              </w:rPr>
            </w:pPr>
          </w:p>
        </w:tc>
        <w:tc>
          <w:tcPr>
            <w:tcW w:w="4968" w:type="dxa"/>
          </w:tcPr>
          <w:p w:rsidR="008A0D46" w:rsidRPr="007B0A54" w:rsidRDefault="008A0D46" w:rsidP="00692BD4">
            <w:pPr>
              <w:rPr>
                <w:rFonts w:asciiTheme="majorHAnsi" w:hAnsiTheme="majorHAnsi"/>
                <w:snapToGrid w:val="0"/>
              </w:rPr>
            </w:pPr>
          </w:p>
        </w:tc>
      </w:tr>
      <w:tr w:rsidR="008A0D46" w:rsidRPr="007B0A54" w:rsidTr="00692BD4">
        <w:trPr>
          <w:trHeight w:val="576"/>
        </w:trPr>
        <w:tc>
          <w:tcPr>
            <w:tcW w:w="4968" w:type="dxa"/>
            <w:tcBorders>
              <w:left w:val="nil"/>
              <w:bottom w:val="single" w:sz="4" w:space="0" w:color="auto"/>
              <w:right w:val="nil"/>
            </w:tcBorders>
          </w:tcPr>
          <w:p w:rsidR="008A0D46" w:rsidRPr="007B0A54" w:rsidRDefault="008A0D46" w:rsidP="00692BD4">
            <w:pPr>
              <w:rPr>
                <w:rFonts w:asciiTheme="majorHAnsi" w:hAnsiTheme="majorHAnsi"/>
                <w:snapToGrid w:val="0"/>
              </w:rPr>
            </w:pPr>
          </w:p>
        </w:tc>
        <w:tc>
          <w:tcPr>
            <w:tcW w:w="5328" w:type="dxa"/>
            <w:gridSpan w:val="2"/>
            <w:tcBorders>
              <w:top w:val="nil"/>
              <w:left w:val="nil"/>
              <w:bottom w:val="nil"/>
              <w:right w:val="nil"/>
            </w:tcBorders>
          </w:tcPr>
          <w:p w:rsidR="008A0D46" w:rsidRPr="007B0A54" w:rsidRDefault="008A0D46" w:rsidP="00692BD4">
            <w:pPr>
              <w:rPr>
                <w:rFonts w:asciiTheme="majorHAnsi" w:hAnsiTheme="majorHAnsi"/>
                <w:snapToGrid w:val="0"/>
              </w:rPr>
            </w:pPr>
          </w:p>
          <w:p w:rsidR="008A0D46" w:rsidRPr="007B0A54" w:rsidRDefault="008A0D46" w:rsidP="00692BD4">
            <w:pPr>
              <w:rPr>
                <w:rFonts w:asciiTheme="majorHAnsi" w:hAnsiTheme="majorHAnsi"/>
                <w:snapToGrid w:val="0"/>
              </w:rPr>
            </w:pPr>
            <w:r w:rsidRPr="007B0A54">
              <w:rPr>
                <w:rFonts w:asciiTheme="majorHAnsi" w:hAnsiTheme="majorHAnsi"/>
                <w:color w:val="000000"/>
                <w:spacing w:val="-4"/>
              </w:rPr>
              <w:t>4.  Approved as to form and execution for STATE by::</w:t>
            </w:r>
          </w:p>
        </w:tc>
      </w:tr>
      <w:tr w:rsidR="008A0D46" w:rsidRPr="007B0A54" w:rsidTr="00692BD4">
        <w:tc>
          <w:tcPr>
            <w:tcW w:w="4968" w:type="dxa"/>
            <w:tcBorders>
              <w:bottom w:val="nil"/>
            </w:tcBorders>
          </w:tcPr>
          <w:p w:rsidR="008A0D46" w:rsidRPr="007B0A54" w:rsidRDefault="008A0D46" w:rsidP="00692BD4">
            <w:pPr>
              <w:shd w:val="clear" w:color="auto" w:fill="FFFFFF"/>
              <w:ind w:left="154"/>
              <w:rPr>
                <w:rFonts w:asciiTheme="majorHAnsi" w:hAnsiTheme="majorHAnsi"/>
              </w:rPr>
            </w:pPr>
            <w:r w:rsidRPr="007B0A54">
              <w:rPr>
                <w:rFonts w:asciiTheme="majorHAnsi" w:hAnsiTheme="majorHAnsi"/>
                <w:color w:val="000000"/>
                <w:spacing w:val="-5"/>
              </w:rPr>
              <w:t>(reserved)</w:t>
            </w:r>
          </w:p>
          <w:p w:rsidR="008A0D46" w:rsidRPr="007B0A54" w:rsidRDefault="008A0D46" w:rsidP="00692BD4">
            <w:pPr>
              <w:rPr>
                <w:rFonts w:asciiTheme="majorHAnsi" w:hAnsiTheme="majorHAnsi"/>
                <w:snapToGrid w:val="0"/>
              </w:rPr>
            </w:pPr>
          </w:p>
          <w:p w:rsidR="008A0D46" w:rsidRPr="007B0A54" w:rsidRDefault="008A0D46" w:rsidP="00692BD4">
            <w:pPr>
              <w:rPr>
                <w:rFonts w:asciiTheme="majorHAnsi" w:hAnsiTheme="majorHAnsi"/>
                <w:snapToGrid w:val="0"/>
              </w:rPr>
            </w:pPr>
          </w:p>
          <w:p w:rsidR="008A0D46" w:rsidRPr="007B0A54" w:rsidRDefault="008A0D46" w:rsidP="00692BD4">
            <w:pPr>
              <w:rPr>
                <w:rFonts w:asciiTheme="majorHAnsi" w:hAnsiTheme="majorHAnsi"/>
                <w:snapToGrid w:val="0"/>
              </w:rPr>
            </w:pPr>
          </w:p>
        </w:tc>
        <w:tc>
          <w:tcPr>
            <w:tcW w:w="360" w:type="dxa"/>
            <w:tcBorders>
              <w:top w:val="nil"/>
              <w:bottom w:val="nil"/>
            </w:tcBorders>
          </w:tcPr>
          <w:p w:rsidR="008A0D46" w:rsidRPr="007B0A54" w:rsidRDefault="008A0D46" w:rsidP="00692BD4">
            <w:pPr>
              <w:rPr>
                <w:rFonts w:asciiTheme="majorHAnsi" w:hAnsiTheme="majorHAnsi"/>
                <w:snapToGrid w:val="0"/>
              </w:rPr>
            </w:pPr>
          </w:p>
        </w:tc>
        <w:tc>
          <w:tcPr>
            <w:tcW w:w="4968" w:type="dxa"/>
          </w:tcPr>
          <w:p w:rsidR="008A0D46" w:rsidRPr="007B0A54" w:rsidRDefault="008A0D46" w:rsidP="00692BD4">
            <w:pPr>
              <w:rPr>
                <w:rFonts w:asciiTheme="majorHAnsi" w:hAnsiTheme="majorHAnsi"/>
                <w:snapToGrid w:val="0"/>
              </w:rPr>
            </w:pPr>
            <w:r w:rsidRPr="007B0A54">
              <w:rPr>
                <w:rFonts w:asciiTheme="majorHAnsi" w:hAnsiTheme="majorHAnsi"/>
                <w:snapToGrid w:val="0"/>
              </w:rPr>
              <w:t>By:</w:t>
            </w:r>
          </w:p>
          <w:p w:rsidR="008A0D46" w:rsidRPr="007B0A54" w:rsidRDefault="008A0D46" w:rsidP="00692BD4">
            <w:pPr>
              <w:rPr>
                <w:rFonts w:asciiTheme="majorHAnsi" w:hAnsiTheme="majorHAnsi"/>
                <w:snapToGrid w:val="0"/>
              </w:rPr>
            </w:pPr>
          </w:p>
          <w:p w:rsidR="008A0D46" w:rsidRPr="007B0A54" w:rsidRDefault="008A0D46" w:rsidP="00692BD4">
            <w:pPr>
              <w:rPr>
                <w:rFonts w:asciiTheme="majorHAnsi" w:hAnsiTheme="majorHAnsi"/>
                <w:snapToGrid w:val="0"/>
              </w:rPr>
            </w:pPr>
          </w:p>
        </w:tc>
      </w:tr>
      <w:tr w:rsidR="008A0D46" w:rsidRPr="007B0A54" w:rsidTr="00692BD4">
        <w:trPr>
          <w:trHeight w:val="706"/>
        </w:trPr>
        <w:tc>
          <w:tcPr>
            <w:tcW w:w="4968" w:type="dxa"/>
            <w:tcBorders>
              <w:top w:val="nil"/>
              <w:bottom w:val="nil"/>
            </w:tcBorders>
          </w:tcPr>
          <w:p w:rsidR="008A0D46" w:rsidRPr="007B0A54" w:rsidRDefault="008A0D46" w:rsidP="00692BD4">
            <w:pPr>
              <w:rPr>
                <w:rFonts w:asciiTheme="majorHAnsi" w:hAnsiTheme="majorHAnsi"/>
                <w:snapToGrid w:val="0"/>
              </w:rPr>
            </w:pPr>
          </w:p>
        </w:tc>
        <w:tc>
          <w:tcPr>
            <w:tcW w:w="360" w:type="dxa"/>
            <w:tcBorders>
              <w:top w:val="nil"/>
              <w:bottom w:val="nil"/>
            </w:tcBorders>
          </w:tcPr>
          <w:p w:rsidR="008A0D46" w:rsidRPr="007B0A54" w:rsidRDefault="008A0D46" w:rsidP="00692BD4">
            <w:pPr>
              <w:rPr>
                <w:rFonts w:asciiTheme="majorHAnsi" w:hAnsiTheme="majorHAnsi"/>
                <w:snapToGrid w:val="0"/>
              </w:rPr>
            </w:pPr>
          </w:p>
        </w:tc>
        <w:tc>
          <w:tcPr>
            <w:tcW w:w="4968" w:type="dxa"/>
          </w:tcPr>
          <w:p w:rsidR="008A0D46" w:rsidRPr="007B0A54" w:rsidRDefault="008A0D46" w:rsidP="00692BD4">
            <w:pPr>
              <w:rPr>
                <w:rFonts w:asciiTheme="majorHAnsi" w:hAnsiTheme="majorHAnsi"/>
                <w:snapToGrid w:val="0"/>
              </w:rPr>
            </w:pPr>
            <w:r w:rsidRPr="007B0A54">
              <w:rPr>
                <w:rFonts w:asciiTheme="majorHAnsi" w:hAnsiTheme="majorHAnsi"/>
                <w:snapToGrid w:val="0"/>
              </w:rPr>
              <w:t>Title:</w:t>
            </w:r>
          </w:p>
          <w:p w:rsidR="008A0D46" w:rsidRPr="007B0A54" w:rsidRDefault="008A0D46" w:rsidP="00692BD4">
            <w:pPr>
              <w:rPr>
                <w:rFonts w:asciiTheme="majorHAnsi" w:hAnsiTheme="majorHAnsi"/>
                <w:snapToGrid w:val="0"/>
              </w:rPr>
            </w:pPr>
          </w:p>
        </w:tc>
      </w:tr>
      <w:tr w:rsidR="008A0D46" w:rsidRPr="007B0A54" w:rsidTr="00692BD4">
        <w:trPr>
          <w:trHeight w:val="706"/>
        </w:trPr>
        <w:tc>
          <w:tcPr>
            <w:tcW w:w="4968" w:type="dxa"/>
            <w:tcBorders>
              <w:top w:val="nil"/>
            </w:tcBorders>
          </w:tcPr>
          <w:p w:rsidR="008A0D46" w:rsidRPr="007B0A54" w:rsidRDefault="008A0D46" w:rsidP="00692BD4">
            <w:pPr>
              <w:rPr>
                <w:rFonts w:asciiTheme="majorHAnsi" w:hAnsiTheme="majorHAnsi"/>
                <w:snapToGrid w:val="0"/>
              </w:rPr>
            </w:pPr>
          </w:p>
        </w:tc>
        <w:tc>
          <w:tcPr>
            <w:tcW w:w="360" w:type="dxa"/>
            <w:tcBorders>
              <w:top w:val="nil"/>
              <w:bottom w:val="nil"/>
            </w:tcBorders>
          </w:tcPr>
          <w:p w:rsidR="008A0D46" w:rsidRPr="007B0A54" w:rsidRDefault="008A0D46" w:rsidP="00692BD4">
            <w:pPr>
              <w:rPr>
                <w:rFonts w:asciiTheme="majorHAnsi" w:hAnsiTheme="majorHAnsi"/>
                <w:snapToGrid w:val="0"/>
              </w:rPr>
            </w:pPr>
          </w:p>
        </w:tc>
        <w:tc>
          <w:tcPr>
            <w:tcW w:w="4968" w:type="dxa"/>
          </w:tcPr>
          <w:p w:rsidR="008A0D46" w:rsidRPr="007B0A54" w:rsidRDefault="008A0D46" w:rsidP="00692BD4">
            <w:pPr>
              <w:rPr>
                <w:rFonts w:asciiTheme="majorHAnsi" w:hAnsiTheme="majorHAnsi"/>
                <w:snapToGrid w:val="0"/>
              </w:rPr>
            </w:pPr>
            <w:r w:rsidRPr="007B0A54">
              <w:rPr>
                <w:rFonts w:asciiTheme="majorHAnsi" w:hAnsiTheme="majorHAnsi"/>
                <w:snapToGrid w:val="0"/>
              </w:rPr>
              <w:t>Date:</w:t>
            </w:r>
          </w:p>
          <w:p w:rsidR="008A0D46" w:rsidRPr="007B0A54" w:rsidRDefault="008A0D46" w:rsidP="00692BD4">
            <w:pPr>
              <w:rPr>
                <w:rFonts w:asciiTheme="majorHAnsi" w:hAnsiTheme="majorHAnsi"/>
                <w:snapToGrid w:val="0"/>
              </w:rPr>
            </w:pPr>
          </w:p>
        </w:tc>
      </w:tr>
    </w:tbl>
    <w:p w:rsidR="008A0D46" w:rsidRPr="007B0A54" w:rsidRDefault="008A0D46" w:rsidP="008A0D46">
      <w:pPr>
        <w:shd w:val="clear" w:color="auto" w:fill="FFFFFF"/>
        <w:tabs>
          <w:tab w:val="left" w:pos="5779"/>
        </w:tabs>
        <w:spacing w:before="134" w:after="221" w:line="370" w:lineRule="exact"/>
        <w:ind w:left="10" w:right="3264"/>
        <w:rPr>
          <w:rFonts w:asciiTheme="majorHAnsi" w:hAnsiTheme="majorHAnsi"/>
        </w:rPr>
      </w:pPr>
    </w:p>
    <w:p w:rsidR="00706621" w:rsidRPr="00706621" w:rsidRDefault="00706621" w:rsidP="00BB34E5">
      <w:pPr>
        <w:ind w:left="720"/>
        <w:rPr>
          <w:rFonts w:asciiTheme="majorHAnsi" w:hAnsiTheme="majorHAnsi"/>
        </w:rPr>
      </w:pPr>
    </w:p>
    <w:sectPr w:rsidR="00706621" w:rsidRPr="00706621" w:rsidSect="005C4421">
      <w:headerReference w:type="even" r:id="rId18"/>
      <w:headerReference w:type="default" r:id="rId19"/>
      <w:footerReference w:type="even" r:id="rId20"/>
      <w:footerReference w:type="default" r:id="rId21"/>
      <w:headerReference w:type="first" r:id="rId22"/>
      <w:footerReference w:type="first" r:id="rId23"/>
      <w:pgSz w:w="12240" w:h="15840"/>
      <w:pgMar w:top="1120" w:right="680" w:bottom="514" w:left="107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72B" w:rsidRDefault="0089772B" w:rsidP="00045A38">
      <w:pPr>
        <w:spacing w:after="0" w:line="240" w:lineRule="auto"/>
      </w:pPr>
      <w:r>
        <w:separator/>
      </w:r>
    </w:p>
  </w:endnote>
  <w:endnote w:type="continuationSeparator" w:id="0">
    <w:p w:rsidR="0089772B" w:rsidRDefault="0089772B" w:rsidP="0004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469" w:rsidRDefault="00D474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645609"/>
      <w:docPartObj>
        <w:docPartGallery w:val="Page Numbers (Bottom of Page)"/>
        <w:docPartUnique/>
      </w:docPartObj>
    </w:sdtPr>
    <w:sdtEndPr>
      <w:rPr>
        <w:noProof/>
      </w:rPr>
    </w:sdtEndPr>
    <w:sdtContent>
      <w:p w:rsidR="00692BD4" w:rsidRDefault="00692BD4">
        <w:pPr>
          <w:pStyle w:val="Footer"/>
        </w:pPr>
        <w:r>
          <w:fldChar w:fldCharType="begin"/>
        </w:r>
        <w:r>
          <w:instrText xml:space="preserve"> PAGE   \* MERGEFORMAT </w:instrText>
        </w:r>
        <w:r>
          <w:fldChar w:fldCharType="separate"/>
        </w:r>
        <w:r w:rsidR="001E3980">
          <w:rPr>
            <w:noProof/>
          </w:rPr>
          <w:t>1</w:t>
        </w:r>
        <w:r>
          <w:rPr>
            <w:noProof/>
          </w:rPr>
          <w:fldChar w:fldCharType="end"/>
        </w:r>
      </w:p>
    </w:sdtContent>
  </w:sdt>
  <w:p w:rsidR="00692BD4" w:rsidRDefault="00692B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469" w:rsidRDefault="00D4746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BD4" w:rsidRDefault="00692BD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BD4" w:rsidRDefault="00692BD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BD4" w:rsidRDefault="00692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72B" w:rsidRDefault="0089772B" w:rsidP="00045A38">
      <w:pPr>
        <w:spacing w:after="0" w:line="240" w:lineRule="auto"/>
      </w:pPr>
      <w:r>
        <w:separator/>
      </w:r>
    </w:p>
  </w:footnote>
  <w:footnote w:type="continuationSeparator" w:id="0">
    <w:p w:rsidR="0089772B" w:rsidRDefault="0089772B" w:rsidP="00045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469" w:rsidRDefault="00D474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469" w:rsidRDefault="00D474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469" w:rsidRDefault="00D474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BD4" w:rsidRDefault="00692BD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BD4" w:rsidRDefault="00692BD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BD4" w:rsidRDefault="00692B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0F90"/>
    <w:multiLevelType w:val="singleLevel"/>
    <w:tmpl w:val="7FD8F7FC"/>
    <w:lvl w:ilvl="0">
      <w:start w:val="15"/>
      <w:numFmt w:val="upperRoman"/>
      <w:lvlText w:val="%1."/>
      <w:legacy w:legacy="1" w:legacySpace="0" w:legacyIndent="691"/>
      <w:lvlJc w:val="left"/>
      <w:rPr>
        <w:rFonts w:ascii="Times New Roman" w:hAnsi="Times New Roman" w:cs="Times New Roman" w:hint="default"/>
      </w:rPr>
    </w:lvl>
  </w:abstractNum>
  <w:abstractNum w:abstractNumId="1">
    <w:nsid w:val="11435E45"/>
    <w:multiLevelType w:val="singleLevel"/>
    <w:tmpl w:val="945C2BC2"/>
    <w:lvl w:ilvl="0">
      <w:start w:val="1"/>
      <w:numFmt w:val="decimal"/>
      <w:lvlText w:val="%1."/>
      <w:legacy w:legacy="1" w:legacySpace="0" w:legacyIndent="710"/>
      <w:lvlJc w:val="left"/>
      <w:rPr>
        <w:rFonts w:ascii="Times New Roman" w:hAnsi="Times New Roman" w:cs="Times New Roman" w:hint="default"/>
      </w:rPr>
    </w:lvl>
  </w:abstractNum>
  <w:abstractNum w:abstractNumId="2">
    <w:nsid w:val="12933651"/>
    <w:multiLevelType w:val="hybridMultilevel"/>
    <w:tmpl w:val="15B2CC9E"/>
    <w:lvl w:ilvl="0" w:tplc="4C663FB8">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6271B89"/>
    <w:multiLevelType w:val="multilevel"/>
    <w:tmpl w:val="DC52D348"/>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360"/>
        </w:tabs>
        <w:ind w:left="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4">
    <w:nsid w:val="1F5707B5"/>
    <w:multiLevelType w:val="hybridMultilevel"/>
    <w:tmpl w:val="86387CE4"/>
    <w:lvl w:ilvl="0" w:tplc="A0CAD24E">
      <w:start w:val="1"/>
      <w:numFmt w:val="decimal"/>
      <w:lvlText w:val="%1."/>
      <w:lvlJc w:val="left"/>
      <w:pPr>
        <w:ind w:left="720" w:hanging="360"/>
      </w:pPr>
      <w:rPr>
        <w:rFonts w:cs="Times New Roman" w:hint="default"/>
        <w:b/>
      </w:rPr>
    </w:lvl>
    <w:lvl w:ilvl="1" w:tplc="135285D4">
      <w:start w:val="1"/>
      <w:numFmt w:val="lowerRoman"/>
      <w:lvlText w:val="%2."/>
      <w:lvlJc w:val="left"/>
      <w:pPr>
        <w:ind w:left="1800" w:hanging="720"/>
      </w:pPr>
      <w:rPr>
        <w:rFonts w:cs="Times New Roman" w:hint="default"/>
      </w:rPr>
    </w:lvl>
    <w:lvl w:ilvl="2" w:tplc="66E86AAA">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1FF5D47"/>
    <w:multiLevelType w:val="hybridMultilevel"/>
    <w:tmpl w:val="63BCC3E4"/>
    <w:lvl w:ilvl="0" w:tplc="8EFAB8D6">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26677209"/>
    <w:multiLevelType w:val="singleLevel"/>
    <w:tmpl w:val="2A30ED5C"/>
    <w:lvl w:ilvl="0">
      <w:start w:val="10"/>
      <w:numFmt w:val="upperRoman"/>
      <w:lvlText w:val="%1."/>
      <w:legacy w:legacy="1" w:legacySpace="0" w:legacyIndent="730"/>
      <w:lvlJc w:val="left"/>
      <w:rPr>
        <w:rFonts w:ascii="Times New Roman" w:hAnsi="Times New Roman" w:cs="Times New Roman" w:hint="default"/>
      </w:rPr>
    </w:lvl>
  </w:abstractNum>
  <w:abstractNum w:abstractNumId="7">
    <w:nsid w:val="292641C2"/>
    <w:multiLevelType w:val="singleLevel"/>
    <w:tmpl w:val="CBA27DC8"/>
    <w:lvl w:ilvl="0">
      <w:start w:val="3"/>
      <w:numFmt w:val="upperRoman"/>
      <w:lvlText w:val="%1."/>
      <w:legacy w:legacy="1" w:legacySpace="0" w:legacyIndent="715"/>
      <w:lvlJc w:val="left"/>
      <w:rPr>
        <w:rFonts w:ascii="Times New Roman" w:hAnsi="Times New Roman" w:cs="Times New Roman" w:hint="default"/>
      </w:rPr>
    </w:lvl>
  </w:abstractNum>
  <w:abstractNum w:abstractNumId="8">
    <w:nsid w:val="2A6A6DBC"/>
    <w:multiLevelType w:val="hybridMultilevel"/>
    <w:tmpl w:val="0DCE1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B40E2"/>
    <w:multiLevelType w:val="singleLevel"/>
    <w:tmpl w:val="C28882E0"/>
    <w:lvl w:ilvl="0">
      <w:start w:val="1"/>
      <w:numFmt w:val="decimal"/>
      <w:lvlText w:val="%1."/>
      <w:lvlJc w:val="left"/>
      <w:pPr>
        <w:tabs>
          <w:tab w:val="num" w:pos="720"/>
        </w:tabs>
        <w:ind w:left="720" w:hanging="720"/>
      </w:pPr>
      <w:rPr>
        <w:rFonts w:hint="default"/>
      </w:rPr>
    </w:lvl>
  </w:abstractNum>
  <w:abstractNum w:abstractNumId="10">
    <w:nsid w:val="2CB31D0C"/>
    <w:multiLevelType w:val="hybridMultilevel"/>
    <w:tmpl w:val="4CF24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7A4019"/>
    <w:multiLevelType w:val="hybridMultilevel"/>
    <w:tmpl w:val="2EF493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3038C8"/>
    <w:multiLevelType w:val="singleLevel"/>
    <w:tmpl w:val="422E29EC"/>
    <w:lvl w:ilvl="0">
      <w:start w:val="4"/>
      <w:numFmt w:val="decimal"/>
      <w:lvlText w:val="%1."/>
      <w:legacy w:legacy="1" w:legacySpace="0" w:legacyIndent="701"/>
      <w:lvlJc w:val="left"/>
      <w:rPr>
        <w:rFonts w:ascii="Times New Roman" w:hAnsi="Times New Roman" w:cs="Times New Roman" w:hint="default"/>
      </w:rPr>
    </w:lvl>
  </w:abstractNum>
  <w:abstractNum w:abstractNumId="13">
    <w:nsid w:val="428F3A1B"/>
    <w:multiLevelType w:val="hybridMultilevel"/>
    <w:tmpl w:val="AD263D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CBE63B8"/>
    <w:multiLevelType w:val="singleLevel"/>
    <w:tmpl w:val="8F902984"/>
    <w:lvl w:ilvl="0">
      <w:start w:val="1"/>
      <w:numFmt w:val="decimal"/>
      <w:lvlText w:val="%1."/>
      <w:legacy w:legacy="1" w:legacySpace="0" w:legacyIndent="677"/>
      <w:lvlJc w:val="left"/>
      <w:rPr>
        <w:rFonts w:ascii="Times New Roman" w:hAnsi="Times New Roman" w:cs="Times New Roman" w:hint="default"/>
      </w:rPr>
    </w:lvl>
  </w:abstractNum>
  <w:abstractNum w:abstractNumId="15">
    <w:nsid w:val="508A0219"/>
    <w:multiLevelType w:val="hybridMultilevel"/>
    <w:tmpl w:val="9170DADA"/>
    <w:lvl w:ilvl="0" w:tplc="9CC007BE">
      <w:start w:val="2"/>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8A616F"/>
    <w:multiLevelType w:val="hybridMultilevel"/>
    <w:tmpl w:val="6F6C1302"/>
    <w:lvl w:ilvl="0" w:tplc="3A52AD8C">
      <w:start w:val="1"/>
      <w:numFmt w:val="lowerLetter"/>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nsid w:val="70750C59"/>
    <w:multiLevelType w:val="singleLevel"/>
    <w:tmpl w:val="AB102E08"/>
    <w:lvl w:ilvl="0">
      <w:start w:val="7"/>
      <w:numFmt w:val="upperRoman"/>
      <w:lvlText w:val="%1."/>
      <w:legacy w:legacy="1" w:legacySpace="0" w:legacyIndent="715"/>
      <w:lvlJc w:val="left"/>
      <w:rPr>
        <w:rFonts w:ascii="Times New Roman" w:hAnsi="Times New Roman" w:cs="Times New Roman" w:hint="default"/>
      </w:rPr>
    </w:lvl>
  </w:abstractNum>
  <w:abstractNum w:abstractNumId="18">
    <w:nsid w:val="78F94CE4"/>
    <w:multiLevelType w:val="hybridMultilevel"/>
    <w:tmpl w:val="B9EE56DE"/>
    <w:lvl w:ilvl="0" w:tplc="F9666032">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nsid w:val="7ECC2867"/>
    <w:multiLevelType w:val="singleLevel"/>
    <w:tmpl w:val="945C2BC2"/>
    <w:lvl w:ilvl="0">
      <w:start w:val="1"/>
      <w:numFmt w:val="decimal"/>
      <w:lvlText w:val="%1."/>
      <w:legacy w:legacy="1" w:legacySpace="0" w:legacyIndent="710"/>
      <w:lvlJc w:val="left"/>
      <w:rPr>
        <w:rFonts w:ascii="Times New Roman" w:hAnsi="Times New Roman" w:cs="Times New Roman" w:hint="default"/>
      </w:rPr>
    </w:lvl>
  </w:abstractNum>
  <w:abstractNum w:abstractNumId="20">
    <w:nsid w:val="7FBB08AE"/>
    <w:multiLevelType w:val="hybridMultilevel"/>
    <w:tmpl w:val="536E17A0"/>
    <w:lvl w:ilvl="0" w:tplc="BD5C0B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3"/>
  </w:num>
  <w:num w:numId="4">
    <w:abstractNumId w:val="11"/>
  </w:num>
  <w:num w:numId="5">
    <w:abstractNumId w:val="5"/>
  </w:num>
  <w:num w:numId="6">
    <w:abstractNumId w:val="18"/>
  </w:num>
  <w:num w:numId="7">
    <w:abstractNumId w:val="3"/>
  </w:num>
  <w:num w:numId="8">
    <w:abstractNumId w:val="9"/>
  </w:num>
  <w:num w:numId="9">
    <w:abstractNumId w:val="15"/>
  </w:num>
  <w:num w:numId="10">
    <w:abstractNumId w:val="20"/>
  </w:num>
  <w:num w:numId="11">
    <w:abstractNumId w:val="16"/>
  </w:num>
  <w:num w:numId="12">
    <w:abstractNumId w:val="2"/>
  </w:num>
  <w:num w:numId="13">
    <w:abstractNumId w:val="7"/>
  </w:num>
  <w:num w:numId="14">
    <w:abstractNumId w:val="17"/>
  </w:num>
  <w:num w:numId="15">
    <w:abstractNumId w:val="6"/>
  </w:num>
  <w:num w:numId="16">
    <w:abstractNumId w:val="6"/>
    <w:lvlOverride w:ilvl="0">
      <w:lvl w:ilvl="0">
        <w:start w:val="10"/>
        <w:numFmt w:val="upperRoman"/>
        <w:lvlText w:val="%1."/>
        <w:legacy w:legacy="1" w:legacySpace="0" w:legacyIndent="729"/>
        <w:lvlJc w:val="left"/>
        <w:rPr>
          <w:rFonts w:ascii="Times New Roman" w:hAnsi="Times New Roman" w:cs="Times New Roman" w:hint="default"/>
        </w:rPr>
      </w:lvl>
    </w:lvlOverride>
  </w:num>
  <w:num w:numId="17">
    <w:abstractNumId w:val="14"/>
  </w:num>
  <w:num w:numId="18">
    <w:abstractNumId w:val="0"/>
  </w:num>
  <w:num w:numId="19">
    <w:abstractNumId w:val="1"/>
  </w:num>
  <w:num w:numId="20">
    <w:abstractNumId w:val="19"/>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421"/>
    <w:rsid w:val="000273D9"/>
    <w:rsid w:val="00045A38"/>
    <w:rsid w:val="000718EC"/>
    <w:rsid w:val="0007358F"/>
    <w:rsid w:val="000849AD"/>
    <w:rsid w:val="000A4167"/>
    <w:rsid w:val="00110E4C"/>
    <w:rsid w:val="0012489C"/>
    <w:rsid w:val="00141D6E"/>
    <w:rsid w:val="001C64F0"/>
    <w:rsid w:val="001D1433"/>
    <w:rsid w:val="001E3980"/>
    <w:rsid w:val="00211CFF"/>
    <w:rsid w:val="002200E7"/>
    <w:rsid w:val="00225FFD"/>
    <w:rsid w:val="002752C5"/>
    <w:rsid w:val="00276D58"/>
    <w:rsid w:val="00282BBA"/>
    <w:rsid w:val="00283607"/>
    <w:rsid w:val="00294DFA"/>
    <w:rsid w:val="002B65A7"/>
    <w:rsid w:val="002F6E31"/>
    <w:rsid w:val="002F70B2"/>
    <w:rsid w:val="0030569B"/>
    <w:rsid w:val="0031198A"/>
    <w:rsid w:val="00347857"/>
    <w:rsid w:val="00354214"/>
    <w:rsid w:val="00362B9E"/>
    <w:rsid w:val="003A614F"/>
    <w:rsid w:val="003B795A"/>
    <w:rsid w:val="00441120"/>
    <w:rsid w:val="00447F4A"/>
    <w:rsid w:val="00453CC4"/>
    <w:rsid w:val="00491DF5"/>
    <w:rsid w:val="00497EDE"/>
    <w:rsid w:val="004B521E"/>
    <w:rsid w:val="004D48C1"/>
    <w:rsid w:val="004E20B3"/>
    <w:rsid w:val="00570C29"/>
    <w:rsid w:val="005C2374"/>
    <w:rsid w:val="005C4421"/>
    <w:rsid w:val="005D64CF"/>
    <w:rsid w:val="005D6A59"/>
    <w:rsid w:val="005E5FC2"/>
    <w:rsid w:val="00661B16"/>
    <w:rsid w:val="006644D3"/>
    <w:rsid w:val="00683527"/>
    <w:rsid w:val="00686F42"/>
    <w:rsid w:val="00692BD4"/>
    <w:rsid w:val="00694F46"/>
    <w:rsid w:val="006D3183"/>
    <w:rsid w:val="006E7609"/>
    <w:rsid w:val="006F39F9"/>
    <w:rsid w:val="00706621"/>
    <w:rsid w:val="00717A96"/>
    <w:rsid w:val="00730AE0"/>
    <w:rsid w:val="007907C8"/>
    <w:rsid w:val="00791433"/>
    <w:rsid w:val="007D01C0"/>
    <w:rsid w:val="00812095"/>
    <w:rsid w:val="00812E43"/>
    <w:rsid w:val="00887F04"/>
    <w:rsid w:val="0089772B"/>
    <w:rsid w:val="008A0D46"/>
    <w:rsid w:val="008A249B"/>
    <w:rsid w:val="008B4E1A"/>
    <w:rsid w:val="008B621E"/>
    <w:rsid w:val="008E0B56"/>
    <w:rsid w:val="00906C8F"/>
    <w:rsid w:val="0091429A"/>
    <w:rsid w:val="0094128B"/>
    <w:rsid w:val="009928E6"/>
    <w:rsid w:val="00993868"/>
    <w:rsid w:val="009A232A"/>
    <w:rsid w:val="009A4F12"/>
    <w:rsid w:val="009A7550"/>
    <w:rsid w:val="009C28DF"/>
    <w:rsid w:val="009F2C3C"/>
    <w:rsid w:val="00A10052"/>
    <w:rsid w:val="00A31840"/>
    <w:rsid w:val="00A52815"/>
    <w:rsid w:val="00A60AFC"/>
    <w:rsid w:val="00AB61AD"/>
    <w:rsid w:val="00AE0BED"/>
    <w:rsid w:val="00AE5801"/>
    <w:rsid w:val="00B35596"/>
    <w:rsid w:val="00B666E9"/>
    <w:rsid w:val="00BA035D"/>
    <w:rsid w:val="00BB34E5"/>
    <w:rsid w:val="00BC6C81"/>
    <w:rsid w:val="00C07A1F"/>
    <w:rsid w:val="00C16968"/>
    <w:rsid w:val="00C20005"/>
    <w:rsid w:val="00C70CE8"/>
    <w:rsid w:val="00C72174"/>
    <w:rsid w:val="00C801E8"/>
    <w:rsid w:val="00C97CBB"/>
    <w:rsid w:val="00D0137E"/>
    <w:rsid w:val="00D142BF"/>
    <w:rsid w:val="00D22537"/>
    <w:rsid w:val="00D35D90"/>
    <w:rsid w:val="00D45DBE"/>
    <w:rsid w:val="00D47469"/>
    <w:rsid w:val="00D51D3F"/>
    <w:rsid w:val="00D525F0"/>
    <w:rsid w:val="00DE53C5"/>
    <w:rsid w:val="00E40775"/>
    <w:rsid w:val="00E4226B"/>
    <w:rsid w:val="00E93639"/>
    <w:rsid w:val="00EA0DDC"/>
    <w:rsid w:val="00EA5F50"/>
    <w:rsid w:val="00ED5EA0"/>
    <w:rsid w:val="00F6771A"/>
    <w:rsid w:val="00FA1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Level 1 Topic Heading"/>
    <w:basedOn w:val="Normal"/>
    <w:next w:val="Normal"/>
    <w:link w:val="Heading1Char"/>
    <w:uiPriority w:val="9"/>
    <w:qFormat/>
    <w:rsid w:val="00706621"/>
    <w:pPr>
      <w:keepNext/>
      <w:numPr>
        <w:numId w:val="7"/>
      </w:numPr>
      <w:spacing w:before="240" w:after="60" w:line="240" w:lineRule="auto"/>
      <w:outlineLvl w:val="0"/>
    </w:pPr>
    <w:rPr>
      <w:rFonts w:ascii="Arial" w:eastAsia="Times New Roman" w:hAnsi="Arial" w:cs="Arial"/>
      <w:b/>
      <w:bCs/>
      <w:kern w:val="32"/>
      <w:sz w:val="32"/>
      <w:szCs w:val="32"/>
    </w:rPr>
  </w:style>
  <w:style w:type="paragraph" w:styleId="Heading2">
    <w:name w:val="heading 2"/>
    <w:aliases w:val="h2,Level 2 Topic Heading"/>
    <w:basedOn w:val="Normal"/>
    <w:next w:val="Normal"/>
    <w:link w:val="Heading2Char"/>
    <w:uiPriority w:val="9"/>
    <w:qFormat/>
    <w:rsid w:val="00706621"/>
    <w:pPr>
      <w:keepNext/>
      <w:numPr>
        <w:ilvl w:val="1"/>
        <w:numId w:val="7"/>
      </w:numPr>
      <w:spacing w:before="240" w:after="60" w:line="240" w:lineRule="auto"/>
      <w:outlineLvl w:val="1"/>
    </w:pPr>
    <w:rPr>
      <w:rFonts w:ascii="Arial" w:eastAsia="Times New Roman" w:hAnsi="Arial" w:cs="Arial"/>
      <w:b/>
      <w:bCs/>
      <w:i/>
      <w:iCs/>
      <w:sz w:val="28"/>
      <w:szCs w:val="28"/>
    </w:rPr>
  </w:style>
  <w:style w:type="paragraph" w:styleId="Heading3">
    <w:name w:val="heading 3"/>
    <w:aliases w:val="h3,Level 3 Topic Heading"/>
    <w:basedOn w:val="Normal"/>
    <w:next w:val="Normal"/>
    <w:link w:val="Heading3Char"/>
    <w:uiPriority w:val="9"/>
    <w:qFormat/>
    <w:rsid w:val="00706621"/>
    <w:pPr>
      <w:keepNext/>
      <w:numPr>
        <w:ilvl w:val="2"/>
        <w:numId w:val="7"/>
      </w:numPr>
      <w:spacing w:before="240" w:after="60" w:line="240" w:lineRule="auto"/>
      <w:outlineLvl w:val="2"/>
    </w:pPr>
    <w:rPr>
      <w:rFonts w:ascii="Arial" w:eastAsia="Times New Roman" w:hAnsi="Arial" w:cs="Arial"/>
      <w:b/>
      <w:bCs/>
      <w:sz w:val="26"/>
      <w:szCs w:val="26"/>
    </w:rPr>
  </w:style>
  <w:style w:type="paragraph" w:styleId="Heading4">
    <w:name w:val="heading 4"/>
    <w:aliases w:val="h4,First Subheading"/>
    <w:basedOn w:val="Normal"/>
    <w:next w:val="Normal"/>
    <w:link w:val="Heading4Char"/>
    <w:uiPriority w:val="9"/>
    <w:qFormat/>
    <w:rsid w:val="00706621"/>
    <w:pPr>
      <w:keepNext/>
      <w:numPr>
        <w:ilvl w:val="3"/>
        <w:numId w:val="7"/>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aliases w:val="h5,Second Subheading"/>
    <w:basedOn w:val="Normal"/>
    <w:next w:val="Normal"/>
    <w:link w:val="Heading5Char"/>
    <w:qFormat/>
    <w:rsid w:val="00706621"/>
    <w:pPr>
      <w:numPr>
        <w:ilvl w:val="4"/>
        <w:numId w:val="7"/>
      </w:numPr>
      <w:spacing w:before="240" w:after="60" w:line="240" w:lineRule="auto"/>
      <w:outlineLvl w:val="4"/>
    </w:pPr>
    <w:rPr>
      <w:rFonts w:ascii="Arial" w:eastAsia="Times New Roman" w:hAnsi="Arial" w:cs="Times New Roman"/>
      <w:b/>
      <w:bCs/>
      <w:i/>
      <w:iCs/>
      <w:sz w:val="26"/>
      <w:szCs w:val="26"/>
    </w:rPr>
  </w:style>
  <w:style w:type="paragraph" w:styleId="Heading6">
    <w:name w:val="heading 6"/>
    <w:aliases w:val="h6,Third Subheading"/>
    <w:basedOn w:val="Normal"/>
    <w:next w:val="Normal"/>
    <w:link w:val="Heading6Char"/>
    <w:qFormat/>
    <w:rsid w:val="00706621"/>
    <w:pPr>
      <w:numPr>
        <w:ilvl w:val="5"/>
        <w:numId w:val="7"/>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706621"/>
    <w:pPr>
      <w:numPr>
        <w:ilvl w:val="6"/>
        <w:numId w:val="7"/>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706621"/>
    <w:pPr>
      <w:numPr>
        <w:ilvl w:val="7"/>
        <w:numId w:val="7"/>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706621"/>
    <w:pPr>
      <w:numPr>
        <w:ilvl w:val="8"/>
        <w:numId w:val="7"/>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4421"/>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42">
    <w:name w:val="CM42"/>
    <w:basedOn w:val="Default"/>
    <w:next w:val="Default"/>
    <w:uiPriority w:val="99"/>
    <w:rsid w:val="005C4421"/>
    <w:pPr>
      <w:spacing w:after="578"/>
    </w:pPr>
    <w:rPr>
      <w:color w:val="auto"/>
    </w:rPr>
  </w:style>
  <w:style w:type="paragraph" w:customStyle="1" w:styleId="CM13">
    <w:name w:val="CM13"/>
    <w:basedOn w:val="Default"/>
    <w:next w:val="Default"/>
    <w:uiPriority w:val="99"/>
    <w:rsid w:val="005C4421"/>
    <w:pPr>
      <w:spacing w:line="328" w:lineRule="atLeast"/>
    </w:pPr>
    <w:rPr>
      <w:color w:val="auto"/>
    </w:rPr>
  </w:style>
  <w:style w:type="paragraph" w:customStyle="1" w:styleId="CM15">
    <w:name w:val="CM15"/>
    <w:basedOn w:val="Default"/>
    <w:next w:val="Default"/>
    <w:uiPriority w:val="99"/>
    <w:rsid w:val="005C4421"/>
    <w:pPr>
      <w:spacing w:line="328" w:lineRule="atLeast"/>
    </w:pPr>
    <w:rPr>
      <w:color w:val="auto"/>
    </w:rPr>
  </w:style>
  <w:style w:type="paragraph" w:customStyle="1" w:styleId="CM48">
    <w:name w:val="CM48"/>
    <w:basedOn w:val="Default"/>
    <w:next w:val="Default"/>
    <w:uiPriority w:val="99"/>
    <w:rsid w:val="005C4421"/>
    <w:pPr>
      <w:spacing w:after="115"/>
    </w:pPr>
    <w:rPr>
      <w:color w:val="auto"/>
    </w:rPr>
  </w:style>
  <w:style w:type="character" w:styleId="Hyperlink">
    <w:name w:val="Hyperlink"/>
    <w:basedOn w:val="DefaultParagraphFont"/>
    <w:rsid w:val="005C4421"/>
    <w:rPr>
      <w:rFonts w:cs="Times New Roman"/>
      <w:color w:val="0000FF"/>
      <w:u w:val="single"/>
    </w:rPr>
  </w:style>
  <w:style w:type="paragraph" w:styleId="Header">
    <w:name w:val="header"/>
    <w:basedOn w:val="Normal"/>
    <w:link w:val="HeaderChar"/>
    <w:uiPriority w:val="99"/>
    <w:unhideWhenUsed/>
    <w:rsid w:val="00045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A38"/>
  </w:style>
  <w:style w:type="paragraph" w:styleId="Footer">
    <w:name w:val="footer"/>
    <w:basedOn w:val="Normal"/>
    <w:link w:val="FooterChar"/>
    <w:uiPriority w:val="99"/>
    <w:unhideWhenUsed/>
    <w:rsid w:val="00045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A38"/>
  </w:style>
  <w:style w:type="paragraph" w:styleId="NoSpacing">
    <w:name w:val="No Spacing"/>
    <w:uiPriority w:val="1"/>
    <w:qFormat/>
    <w:rsid w:val="00993868"/>
    <w:pPr>
      <w:spacing w:after="0" w:line="240" w:lineRule="auto"/>
    </w:pPr>
  </w:style>
  <w:style w:type="character" w:customStyle="1" w:styleId="Heading1Char">
    <w:name w:val="Heading 1 Char"/>
    <w:aliases w:val="h1 Char,Level 1 Topic Heading Char"/>
    <w:basedOn w:val="DefaultParagraphFont"/>
    <w:link w:val="Heading1"/>
    <w:uiPriority w:val="9"/>
    <w:rsid w:val="00706621"/>
    <w:rPr>
      <w:rFonts w:ascii="Arial" w:eastAsia="Times New Roman" w:hAnsi="Arial" w:cs="Arial"/>
      <w:b/>
      <w:bCs/>
      <w:kern w:val="32"/>
      <w:sz w:val="32"/>
      <w:szCs w:val="32"/>
    </w:rPr>
  </w:style>
  <w:style w:type="character" w:customStyle="1" w:styleId="Heading2Char">
    <w:name w:val="Heading 2 Char"/>
    <w:aliases w:val="h2 Char,Level 2 Topic Heading Char"/>
    <w:basedOn w:val="DefaultParagraphFont"/>
    <w:link w:val="Heading2"/>
    <w:uiPriority w:val="9"/>
    <w:rsid w:val="00706621"/>
    <w:rPr>
      <w:rFonts w:ascii="Arial" w:eastAsia="Times New Roman" w:hAnsi="Arial" w:cs="Arial"/>
      <w:b/>
      <w:bCs/>
      <w:i/>
      <w:iCs/>
      <w:sz w:val="28"/>
      <w:szCs w:val="28"/>
    </w:rPr>
  </w:style>
  <w:style w:type="character" w:customStyle="1" w:styleId="Heading3Char">
    <w:name w:val="Heading 3 Char"/>
    <w:aliases w:val="h3 Char,Level 3 Topic Heading Char"/>
    <w:basedOn w:val="DefaultParagraphFont"/>
    <w:link w:val="Heading3"/>
    <w:uiPriority w:val="9"/>
    <w:rsid w:val="00706621"/>
    <w:rPr>
      <w:rFonts w:ascii="Arial" w:eastAsia="Times New Roman" w:hAnsi="Arial" w:cs="Arial"/>
      <w:b/>
      <w:bCs/>
      <w:sz w:val="26"/>
      <w:szCs w:val="26"/>
    </w:rPr>
  </w:style>
  <w:style w:type="character" w:customStyle="1" w:styleId="Heading4Char">
    <w:name w:val="Heading 4 Char"/>
    <w:aliases w:val="h4 Char,First Subheading Char"/>
    <w:basedOn w:val="DefaultParagraphFont"/>
    <w:link w:val="Heading4"/>
    <w:uiPriority w:val="9"/>
    <w:rsid w:val="00706621"/>
    <w:rPr>
      <w:rFonts w:ascii="Times New Roman" w:eastAsia="Times New Roman" w:hAnsi="Times New Roman" w:cs="Times New Roman"/>
      <w:b/>
      <w:bCs/>
      <w:sz w:val="28"/>
      <w:szCs w:val="28"/>
    </w:rPr>
  </w:style>
  <w:style w:type="character" w:customStyle="1" w:styleId="Heading5Char">
    <w:name w:val="Heading 5 Char"/>
    <w:aliases w:val="h5 Char,Second Subheading Char"/>
    <w:basedOn w:val="DefaultParagraphFont"/>
    <w:link w:val="Heading5"/>
    <w:rsid w:val="00706621"/>
    <w:rPr>
      <w:rFonts w:ascii="Arial" w:eastAsia="Times New Roman" w:hAnsi="Arial" w:cs="Times New Roman"/>
      <w:b/>
      <w:bCs/>
      <w:i/>
      <w:iCs/>
      <w:sz w:val="26"/>
      <w:szCs w:val="26"/>
    </w:rPr>
  </w:style>
  <w:style w:type="character" w:customStyle="1" w:styleId="Heading6Char">
    <w:name w:val="Heading 6 Char"/>
    <w:aliases w:val="h6 Char,Third Subheading Char"/>
    <w:basedOn w:val="DefaultParagraphFont"/>
    <w:link w:val="Heading6"/>
    <w:rsid w:val="00706621"/>
    <w:rPr>
      <w:rFonts w:ascii="Times New Roman" w:eastAsia="Times New Roman" w:hAnsi="Times New Roman" w:cs="Times New Roman"/>
      <w:b/>
      <w:bCs/>
    </w:rPr>
  </w:style>
  <w:style w:type="character" w:customStyle="1" w:styleId="Heading7Char">
    <w:name w:val="Heading 7 Char"/>
    <w:basedOn w:val="DefaultParagraphFont"/>
    <w:link w:val="Heading7"/>
    <w:rsid w:val="0070662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0662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06621"/>
    <w:rPr>
      <w:rFonts w:ascii="Arial" w:eastAsia="Times New Roman" w:hAnsi="Arial" w:cs="Arial"/>
    </w:rPr>
  </w:style>
  <w:style w:type="paragraph" w:styleId="Title">
    <w:name w:val="Title"/>
    <w:basedOn w:val="Normal"/>
    <w:link w:val="TitleChar"/>
    <w:uiPriority w:val="10"/>
    <w:qFormat/>
    <w:rsid w:val="00706621"/>
    <w:pPr>
      <w:spacing w:line="240" w:lineRule="auto"/>
      <w:jc w:val="center"/>
    </w:pPr>
    <w:rPr>
      <w:rFonts w:ascii="Arial" w:eastAsia="Times New Roman" w:hAnsi="Arial" w:cs="Times New Roman"/>
      <w:b/>
      <w:szCs w:val="20"/>
    </w:rPr>
  </w:style>
  <w:style w:type="character" w:customStyle="1" w:styleId="TitleChar">
    <w:name w:val="Title Char"/>
    <w:basedOn w:val="DefaultParagraphFont"/>
    <w:link w:val="Title"/>
    <w:uiPriority w:val="10"/>
    <w:rsid w:val="00706621"/>
    <w:rPr>
      <w:rFonts w:ascii="Arial" w:eastAsia="Times New Roman" w:hAnsi="Arial" w:cs="Times New Roman"/>
      <w:b/>
      <w:szCs w:val="20"/>
    </w:rPr>
  </w:style>
  <w:style w:type="paragraph" w:styleId="BodyText3">
    <w:name w:val="Body Text 3"/>
    <w:basedOn w:val="Normal"/>
    <w:link w:val="BodyText3Char"/>
    <w:rsid w:val="00706621"/>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706621"/>
    <w:rPr>
      <w:rFonts w:ascii="Arial" w:eastAsia="Times New Roman" w:hAnsi="Arial" w:cs="Times New Roman"/>
      <w:sz w:val="16"/>
      <w:szCs w:val="16"/>
    </w:rPr>
  </w:style>
  <w:style w:type="paragraph" w:styleId="BodyText">
    <w:name w:val="Body Text"/>
    <w:basedOn w:val="Normal"/>
    <w:link w:val="BodyTextChar"/>
    <w:rsid w:val="00706621"/>
    <w:pPr>
      <w:spacing w:after="12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706621"/>
    <w:rPr>
      <w:rFonts w:ascii="Arial" w:eastAsia="Times New Roman" w:hAnsi="Arial" w:cs="Times New Roman"/>
      <w:szCs w:val="20"/>
    </w:rPr>
  </w:style>
  <w:style w:type="paragraph" w:styleId="BodyText2">
    <w:name w:val="Body Text 2"/>
    <w:basedOn w:val="Normal"/>
    <w:link w:val="BodyText2Char"/>
    <w:rsid w:val="00706621"/>
    <w:pPr>
      <w:spacing w:after="120" w:line="480" w:lineRule="auto"/>
    </w:pPr>
    <w:rPr>
      <w:rFonts w:ascii="Arial" w:eastAsia="Times New Roman" w:hAnsi="Arial" w:cs="Times New Roman"/>
      <w:szCs w:val="20"/>
    </w:rPr>
  </w:style>
  <w:style w:type="character" w:customStyle="1" w:styleId="BodyText2Char">
    <w:name w:val="Body Text 2 Char"/>
    <w:basedOn w:val="DefaultParagraphFont"/>
    <w:link w:val="BodyText2"/>
    <w:rsid w:val="00706621"/>
    <w:rPr>
      <w:rFonts w:ascii="Arial" w:eastAsia="Times New Roman" w:hAnsi="Arial" w:cs="Times New Roman"/>
      <w:szCs w:val="20"/>
    </w:rPr>
  </w:style>
  <w:style w:type="paragraph" w:styleId="ListParagraph">
    <w:name w:val="List Paragraph"/>
    <w:basedOn w:val="Normal"/>
    <w:uiPriority w:val="34"/>
    <w:qFormat/>
    <w:rsid w:val="00661B16"/>
    <w:pPr>
      <w:ind w:left="720"/>
      <w:contextualSpacing/>
    </w:pPr>
  </w:style>
  <w:style w:type="paragraph" w:styleId="BalloonText">
    <w:name w:val="Balloon Text"/>
    <w:basedOn w:val="Normal"/>
    <w:link w:val="BalloonTextChar"/>
    <w:uiPriority w:val="99"/>
    <w:semiHidden/>
    <w:unhideWhenUsed/>
    <w:rsid w:val="008B4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E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Level 1 Topic Heading"/>
    <w:basedOn w:val="Normal"/>
    <w:next w:val="Normal"/>
    <w:link w:val="Heading1Char"/>
    <w:uiPriority w:val="9"/>
    <w:qFormat/>
    <w:rsid w:val="00706621"/>
    <w:pPr>
      <w:keepNext/>
      <w:numPr>
        <w:numId w:val="7"/>
      </w:numPr>
      <w:spacing w:before="240" w:after="60" w:line="240" w:lineRule="auto"/>
      <w:outlineLvl w:val="0"/>
    </w:pPr>
    <w:rPr>
      <w:rFonts w:ascii="Arial" w:eastAsia="Times New Roman" w:hAnsi="Arial" w:cs="Arial"/>
      <w:b/>
      <w:bCs/>
      <w:kern w:val="32"/>
      <w:sz w:val="32"/>
      <w:szCs w:val="32"/>
    </w:rPr>
  </w:style>
  <w:style w:type="paragraph" w:styleId="Heading2">
    <w:name w:val="heading 2"/>
    <w:aliases w:val="h2,Level 2 Topic Heading"/>
    <w:basedOn w:val="Normal"/>
    <w:next w:val="Normal"/>
    <w:link w:val="Heading2Char"/>
    <w:uiPriority w:val="9"/>
    <w:qFormat/>
    <w:rsid w:val="00706621"/>
    <w:pPr>
      <w:keepNext/>
      <w:numPr>
        <w:ilvl w:val="1"/>
        <w:numId w:val="7"/>
      </w:numPr>
      <w:spacing w:before="240" w:after="60" w:line="240" w:lineRule="auto"/>
      <w:outlineLvl w:val="1"/>
    </w:pPr>
    <w:rPr>
      <w:rFonts w:ascii="Arial" w:eastAsia="Times New Roman" w:hAnsi="Arial" w:cs="Arial"/>
      <w:b/>
      <w:bCs/>
      <w:i/>
      <w:iCs/>
      <w:sz w:val="28"/>
      <w:szCs w:val="28"/>
    </w:rPr>
  </w:style>
  <w:style w:type="paragraph" w:styleId="Heading3">
    <w:name w:val="heading 3"/>
    <w:aliases w:val="h3,Level 3 Topic Heading"/>
    <w:basedOn w:val="Normal"/>
    <w:next w:val="Normal"/>
    <w:link w:val="Heading3Char"/>
    <w:uiPriority w:val="9"/>
    <w:qFormat/>
    <w:rsid w:val="00706621"/>
    <w:pPr>
      <w:keepNext/>
      <w:numPr>
        <w:ilvl w:val="2"/>
        <w:numId w:val="7"/>
      </w:numPr>
      <w:spacing w:before="240" w:after="60" w:line="240" w:lineRule="auto"/>
      <w:outlineLvl w:val="2"/>
    </w:pPr>
    <w:rPr>
      <w:rFonts w:ascii="Arial" w:eastAsia="Times New Roman" w:hAnsi="Arial" w:cs="Arial"/>
      <w:b/>
      <w:bCs/>
      <w:sz w:val="26"/>
      <w:szCs w:val="26"/>
    </w:rPr>
  </w:style>
  <w:style w:type="paragraph" w:styleId="Heading4">
    <w:name w:val="heading 4"/>
    <w:aliases w:val="h4,First Subheading"/>
    <w:basedOn w:val="Normal"/>
    <w:next w:val="Normal"/>
    <w:link w:val="Heading4Char"/>
    <w:uiPriority w:val="9"/>
    <w:qFormat/>
    <w:rsid w:val="00706621"/>
    <w:pPr>
      <w:keepNext/>
      <w:numPr>
        <w:ilvl w:val="3"/>
        <w:numId w:val="7"/>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aliases w:val="h5,Second Subheading"/>
    <w:basedOn w:val="Normal"/>
    <w:next w:val="Normal"/>
    <w:link w:val="Heading5Char"/>
    <w:qFormat/>
    <w:rsid w:val="00706621"/>
    <w:pPr>
      <w:numPr>
        <w:ilvl w:val="4"/>
        <w:numId w:val="7"/>
      </w:numPr>
      <w:spacing w:before="240" w:after="60" w:line="240" w:lineRule="auto"/>
      <w:outlineLvl w:val="4"/>
    </w:pPr>
    <w:rPr>
      <w:rFonts w:ascii="Arial" w:eastAsia="Times New Roman" w:hAnsi="Arial" w:cs="Times New Roman"/>
      <w:b/>
      <w:bCs/>
      <w:i/>
      <w:iCs/>
      <w:sz w:val="26"/>
      <w:szCs w:val="26"/>
    </w:rPr>
  </w:style>
  <w:style w:type="paragraph" w:styleId="Heading6">
    <w:name w:val="heading 6"/>
    <w:aliases w:val="h6,Third Subheading"/>
    <w:basedOn w:val="Normal"/>
    <w:next w:val="Normal"/>
    <w:link w:val="Heading6Char"/>
    <w:qFormat/>
    <w:rsid w:val="00706621"/>
    <w:pPr>
      <w:numPr>
        <w:ilvl w:val="5"/>
        <w:numId w:val="7"/>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706621"/>
    <w:pPr>
      <w:numPr>
        <w:ilvl w:val="6"/>
        <w:numId w:val="7"/>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706621"/>
    <w:pPr>
      <w:numPr>
        <w:ilvl w:val="7"/>
        <w:numId w:val="7"/>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706621"/>
    <w:pPr>
      <w:numPr>
        <w:ilvl w:val="8"/>
        <w:numId w:val="7"/>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4421"/>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42">
    <w:name w:val="CM42"/>
    <w:basedOn w:val="Default"/>
    <w:next w:val="Default"/>
    <w:uiPriority w:val="99"/>
    <w:rsid w:val="005C4421"/>
    <w:pPr>
      <w:spacing w:after="578"/>
    </w:pPr>
    <w:rPr>
      <w:color w:val="auto"/>
    </w:rPr>
  </w:style>
  <w:style w:type="paragraph" w:customStyle="1" w:styleId="CM13">
    <w:name w:val="CM13"/>
    <w:basedOn w:val="Default"/>
    <w:next w:val="Default"/>
    <w:uiPriority w:val="99"/>
    <w:rsid w:val="005C4421"/>
    <w:pPr>
      <w:spacing w:line="328" w:lineRule="atLeast"/>
    </w:pPr>
    <w:rPr>
      <w:color w:val="auto"/>
    </w:rPr>
  </w:style>
  <w:style w:type="paragraph" w:customStyle="1" w:styleId="CM15">
    <w:name w:val="CM15"/>
    <w:basedOn w:val="Default"/>
    <w:next w:val="Default"/>
    <w:uiPriority w:val="99"/>
    <w:rsid w:val="005C4421"/>
    <w:pPr>
      <w:spacing w:line="328" w:lineRule="atLeast"/>
    </w:pPr>
    <w:rPr>
      <w:color w:val="auto"/>
    </w:rPr>
  </w:style>
  <w:style w:type="paragraph" w:customStyle="1" w:styleId="CM48">
    <w:name w:val="CM48"/>
    <w:basedOn w:val="Default"/>
    <w:next w:val="Default"/>
    <w:uiPriority w:val="99"/>
    <w:rsid w:val="005C4421"/>
    <w:pPr>
      <w:spacing w:after="115"/>
    </w:pPr>
    <w:rPr>
      <w:color w:val="auto"/>
    </w:rPr>
  </w:style>
  <w:style w:type="character" w:styleId="Hyperlink">
    <w:name w:val="Hyperlink"/>
    <w:basedOn w:val="DefaultParagraphFont"/>
    <w:rsid w:val="005C4421"/>
    <w:rPr>
      <w:rFonts w:cs="Times New Roman"/>
      <w:color w:val="0000FF"/>
      <w:u w:val="single"/>
    </w:rPr>
  </w:style>
  <w:style w:type="paragraph" w:styleId="Header">
    <w:name w:val="header"/>
    <w:basedOn w:val="Normal"/>
    <w:link w:val="HeaderChar"/>
    <w:uiPriority w:val="99"/>
    <w:unhideWhenUsed/>
    <w:rsid w:val="00045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A38"/>
  </w:style>
  <w:style w:type="paragraph" w:styleId="Footer">
    <w:name w:val="footer"/>
    <w:basedOn w:val="Normal"/>
    <w:link w:val="FooterChar"/>
    <w:uiPriority w:val="99"/>
    <w:unhideWhenUsed/>
    <w:rsid w:val="00045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A38"/>
  </w:style>
  <w:style w:type="paragraph" w:styleId="NoSpacing">
    <w:name w:val="No Spacing"/>
    <w:uiPriority w:val="1"/>
    <w:qFormat/>
    <w:rsid w:val="00993868"/>
    <w:pPr>
      <w:spacing w:after="0" w:line="240" w:lineRule="auto"/>
    </w:pPr>
  </w:style>
  <w:style w:type="character" w:customStyle="1" w:styleId="Heading1Char">
    <w:name w:val="Heading 1 Char"/>
    <w:aliases w:val="h1 Char,Level 1 Topic Heading Char"/>
    <w:basedOn w:val="DefaultParagraphFont"/>
    <w:link w:val="Heading1"/>
    <w:uiPriority w:val="9"/>
    <w:rsid w:val="00706621"/>
    <w:rPr>
      <w:rFonts w:ascii="Arial" w:eastAsia="Times New Roman" w:hAnsi="Arial" w:cs="Arial"/>
      <w:b/>
      <w:bCs/>
      <w:kern w:val="32"/>
      <w:sz w:val="32"/>
      <w:szCs w:val="32"/>
    </w:rPr>
  </w:style>
  <w:style w:type="character" w:customStyle="1" w:styleId="Heading2Char">
    <w:name w:val="Heading 2 Char"/>
    <w:aliases w:val="h2 Char,Level 2 Topic Heading Char"/>
    <w:basedOn w:val="DefaultParagraphFont"/>
    <w:link w:val="Heading2"/>
    <w:uiPriority w:val="9"/>
    <w:rsid w:val="00706621"/>
    <w:rPr>
      <w:rFonts w:ascii="Arial" w:eastAsia="Times New Roman" w:hAnsi="Arial" w:cs="Arial"/>
      <w:b/>
      <w:bCs/>
      <w:i/>
      <w:iCs/>
      <w:sz w:val="28"/>
      <w:szCs w:val="28"/>
    </w:rPr>
  </w:style>
  <w:style w:type="character" w:customStyle="1" w:styleId="Heading3Char">
    <w:name w:val="Heading 3 Char"/>
    <w:aliases w:val="h3 Char,Level 3 Topic Heading Char"/>
    <w:basedOn w:val="DefaultParagraphFont"/>
    <w:link w:val="Heading3"/>
    <w:uiPriority w:val="9"/>
    <w:rsid w:val="00706621"/>
    <w:rPr>
      <w:rFonts w:ascii="Arial" w:eastAsia="Times New Roman" w:hAnsi="Arial" w:cs="Arial"/>
      <w:b/>
      <w:bCs/>
      <w:sz w:val="26"/>
      <w:szCs w:val="26"/>
    </w:rPr>
  </w:style>
  <w:style w:type="character" w:customStyle="1" w:styleId="Heading4Char">
    <w:name w:val="Heading 4 Char"/>
    <w:aliases w:val="h4 Char,First Subheading Char"/>
    <w:basedOn w:val="DefaultParagraphFont"/>
    <w:link w:val="Heading4"/>
    <w:uiPriority w:val="9"/>
    <w:rsid w:val="00706621"/>
    <w:rPr>
      <w:rFonts w:ascii="Times New Roman" w:eastAsia="Times New Roman" w:hAnsi="Times New Roman" w:cs="Times New Roman"/>
      <w:b/>
      <w:bCs/>
      <w:sz w:val="28"/>
      <w:szCs w:val="28"/>
    </w:rPr>
  </w:style>
  <w:style w:type="character" w:customStyle="1" w:styleId="Heading5Char">
    <w:name w:val="Heading 5 Char"/>
    <w:aliases w:val="h5 Char,Second Subheading Char"/>
    <w:basedOn w:val="DefaultParagraphFont"/>
    <w:link w:val="Heading5"/>
    <w:rsid w:val="00706621"/>
    <w:rPr>
      <w:rFonts w:ascii="Arial" w:eastAsia="Times New Roman" w:hAnsi="Arial" w:cs="Times New Roman"/>
      <w:b/>
      <w:bCs/>
      <w:i/>
      <w:iCs/>
      <w:sz w:val="26"/>
      <w:szCs w:val="26"/>
    </w:rPr>
  </w:style>
  <w:style w:type="character" w:customStyle="1" w:styleId="Heading6Char">
    <w:name w:val="Heading 6 Char"/>
    <w:aliases w:val="h6 Char,Third Subheading Char"/>
    <w:basedOn w:val="DefaultParagraphFont"/>
    <w:link w:val="Heading6"/>
    <w:rsid w:val="00706621"/>
    <w:rPr>
      <w:rFonts w:ascii="Times New Roman" w:eastAsia="Times New Roman" w:hAnsi="Times New Roman" w:cs="Times New Roman"/>
      <w:b/>
      <w:bCs/>
    </w:rPr>
  </w:style>
  <w:style w:type="character" w:customStyle="1" w:styleId="Heading7Char">
    <w:name w:val="Heading 7 Char"/>
    <w:basedOn w:val="DefaultParagraphFont"/>
    <w:link w:val="Heading7"/>
    <w:rsid w:val="0070662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0662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06621"/>
    <w:rPr>
      <w:rFonts w:ascii="Arial" w:eastAsia="Times New Roman" w:hAnsi="Arial" w:cs="Arial"/>
    </w:rPr>
  </w:style>
  <w:style w:type="paragraph" w:styleId="Title">
    <w:name w:val="Title"/>
    <w:basedOn w:val="Normal"/>
    <w:link w:val="TitleChar"/>
    <w:uiPriority w:val="10"/>
    <w:qFormat/>
    <w:rsid w:val="00706621"/>
    <w:pPr>
      <w:spacing w:line="240" w:lineRule="auto"/>
      <w:jc w:val="center"/>
    </w:pPr>
    <w:rPr>
      <w:rFonts w:ascii="Arial" w:eastAsia="Times New Roman" w:hAnsi="Arial" w:cs="Times New Roman"/>
      <w:b/>
      <w:szCs w:val="20"/>
    </w:rPr>
  </w:style>
  <w:style w:type="character" w:customStyle="1" w:styleId="TitleChar">
    <w:name w:val="Title Char"/>
    <w:basedOn w:val="DefaultParagraphFont"/>
    <w:link w:val="Title"/>
    <w:uiPriority w:val="10"/>
    <w:rsid w:val="00706621"/>
    <w:rPr>
      <w:rFonts w:ascii="Arial" w:eastAsia="Times New Roman" w:hAnsi="Arial" w:cs="Times New Roman"/>
      <w:b/>
      <w:szCs w:val="20"/>
    </w:rPr>
  </w:style>
  <w:style w:type="paragraph" w:styleId="BodyText3">
    <w:name w:val="Body Text 3"/>
    <w:basedOn w:val="Normal"/>
    <w:link w:val="BodyText3Char"/>
    <w:rsid w:val="00706621"/>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706621"/>
    <w:rPr>
      <w:rFonts w:ascii="Arial" w:eastAsia="Times New Roman" w:hAnsi="Arial" w:cs="Times New Roman"/>
      <w:sz w:val="16"/>
      <w:szCs w:val="16"/>
    </w:rPr>
  </w:style>
  <w:style w:type="paragraph" w:styleId="BodyText">
    <w:name w:val="Body Text"/>
    <w:basedOn w:val="Normal"/>
    <w:link w:val="BodyTextChar"/>
    <w:rsid w:val="00706621"/>
    <w:pPr>
      <w:spacing w:after="12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706621"/>
    <w:rPr>
      <w:rFonts w:ascii="Arial" w:eastAsia="Times New Roman" w:hAnsi="Arial" w:cs="Times New Roman"/>
      <w:szCs w:val="20"/>
    </w:rPr>
  </w:style>
  <w:style w:type="paragraph" w:styleId="BodyText2">
    <w:name w:val="Body Text 2"/>
    <w:basedOn w:val="Normal"/>
    <w:link w:val="BodyText2Char"/>
    <w:rsid w:val="00706621"/>
    <w:pPr>
      <w:spacing w:after="120" w:line="480" w:lineRule="auto"/>
    </w:pPr>
    <w:rPr>
      <w:rFonts w:ascii="Arial" w:eastAsia="Times New Roman" w:hAnsi="Arial" w:cs="Times New Roman"/>
      <w:szCs w:val="20"/>
    </w:rPr>
  </w:style>
  <w:style w:type="character" w:customStyle="1" w:styleId="BodyText2Char">
    <w:name w:val="Body Text 2 Char"/>
    <w:basedOn w:val="DefaultParagraphFont"/>
    <w:link w:val="BodyText2"/>
    <w:rsid w:val="00706621"/>
    <w:rPr>
      <w:rFonts w:ascii="Arial" w:eastAsia="Times New Roman" w:hAnsi="Arial" w:cs="Times New Roman"/>
      <w:szCs w:val="20"/>
    </w:rPr>
  </w:style>
  <w:style w:type="paragraph" w:styleId="ListParagraph">
    <w:name w:val="List Paragraph"/>
    <w:basedOn w:val="Normal"/>
    <w:uiPriority w:val="34"/>
    <w:qFormat/>
    <w:rsid w:val="00661B16"/>
    <w:pPr>
      <w:ind w:left="720"/>
      <w:contextualSpacing/>
    </w:pPr>
  </w:style>
  <w:style w:type="paragraph" w:styleId="BalloonText">
    <w:name w:val="Balloon Text"/>
    <w:basedOn w:val="Normal"/>
    <w:link w:val="BalloonTextChar"/>
    <w:uiPriority w:val="99"/>
    <w:semiHidden/>
    <w:unhideWhenUsed/>
    <w:rsid w:val="008B4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E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293446">
      <w:bodyDiv w:val="1"/>
      <w:marLeft w:val="0"/>
      <w:marRight w:val="0"/>
      <w:marTop w:val="0"/>
      <w:marBottom w:val="0"/>
      <w:divBdr>
        <w:top w:val="none" w:sz="0" w:space="0" w:color="auto"/>
        <w:left w:val="none" w:sz="0" w:space="0" w:color="auto"/>
        <w:bottom w:val="none" w:sz="0" w:space="0" w:color="auto"/>
        <w:right w:val="none" w:sz="0" w:space="0" w:color="auto"/>
      </w:divBdr>
    </w:div>
    <w:div w:id="176823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ncourts.go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mailto:lisa.schoeder@courts.state.mn.us"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17B6A-C58B-4A17-A752-012419017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6220</Words>
  <Characters>35460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Minnesota Judicial Branch</Company>
  <LinksUpToDate>false</LinksUpToDate>
  <CharactersWithSpaces>41597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Schoeder, Lisa</dc:creator>
  <cp:lastModifiedBy>Administrator</cp:lastModifiedBy>
  <cp:revision>2</cp:revision>
  <dcterms:created xsi:type="dcterms:W3CDTF">2013-06-07T15:01:00Z</dcterms:created>
  <dcterms:modified xsi:type="dcterms:W3CDTF">2013-06-07T15:01:00Z</dcterms:modified>
</cp:coreProperties>
</file>