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A3CC94F" w:rsidR="0019023D" w:rsidRPr="00DE3358" w:rsidRDefault="0019023D" w:rsidP="00E13728">
      <w:pPr>
        <w:pStyle w:val="BodyText"/>
        <w:spacing w:after="0"/>
        <w:rPr>
          <w:b/>
          <w:bCs/>
        </w:rPr>
      </w:pPr>
      <w:r w:rsidRPr="00DE3358">
        <w:rPr>
          <w:b/>
          <w:bCs/>
        </w:rPr>
        <w:t xml:space="preserve">State of Minnesota </w:t>
      </w:r>
      <w:r w:rsidR="00EA1373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 w:rsidRPr="00DE3358">
        <w:rPr>
          <w:b/>
          <w:bCs/>
        </w:rPr>
        <w:tab/>
      </w:r>
      <w:r w:rsidR="00DE3358">
        <w:rPr>
          <w:b/>
          <w:bCs/>
        </w:rPr>
        <w:t xml:space="preserve">      </w:t>
      </w:r>
      <w:r w:rsidR="000E1BB6">
        <w:rPr>
          <w:b/>
          <w:bCs/>
        </w:rPr>
        <w:t>District</w:t>
      </w:r>
      <w:r w:rsidRPr="00DE3358">
        <w:rPr>
          <w:b/>
          <w:bCs/>
        </w:rPr>
        <w:t xml:space="preserve"> Court</w:t>
      </w:r>
    </w:p>
    <w:p w14:paraId="4BA9A1F3" w14:textId="650F8B67" w:rsidR="0019023D" w:rsidRPr="00D557D1" w:rsidRDefault="0019023D" w:rsidP="00295334">
      <w:pPr>
        <w:pStyle w:val="BodyText"/>
        <w:spacing w:before="160"/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400CEBE1" w14:textId="38179496" w:rsidR="0019023D" w:rsidRPr="00E13728" w:rsidRDefault="0001096B" w:rsidP="00870217">
      <w:pPr>
        <w:pStyle w:val="BodyText"/>
        <w:spacing w:after="360"/>
        <w:rPr>
          <w:u w:val="single"/>
        </w:rPr>
        <w:sectPr w:rsidR="0019023D" w:rsidRPr="00E13728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0E1BB6">
        <w:t xml:space="preserve"> </w:t>
      </w:r>
      <w:r w:rsidR="00E13728">
        <w:t xml:space="preserve"> </w:t>
      </w:r>
      <w:r w:rsidR="00E13728">
        <w:rPr>
          <w:u w:val="single"/>
        </w:rPr>
        <w:tab/>
      </w:r>
      <w:r w:rsidR="007A0166">
        <w:rPr>
          <w:u w:val="single"/>
        </w:rPr>
        <w:t>Civil Other/Miscellaneous</w:t>
      </w:r>
      <w:r w:rsidR="00E13728">
        <w:rPr>
          <w:u w:val="single"/>
        </w:rPr>
        <w:tab/>
      </w:r>
    </w:p>
    <w:p w14:paraId="4A001F05" w14:textId="0C82E065" w:rsidR="00463462" w:rsidRDefault="00D65504" w:rsidP="00463462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</w:p>
    <w:p w14:paraId="01B2DE88" w14:textId="54E6640F" w:rsidR="00463462" w:rsidRPr="00D65504" w:rsidRDefault="00D65504" w:rsidP="00D65504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  <w:r w:rsidR="00463462">
        <w:br/>
        <w:t>Plaintiff</w:t>
      </w:r>
      <w:r w:rsidR="007A0166">
        <w:t xml:space="preserve"> (Tenant)</w:t>
      </w:r>
    </w:p>
    <w:p w14:paraId="665DB4B0" w14:textId="77777777" w:rsidR="00D65504" w:rsidRDefault="00463462" w:rsidP="00DE3358">
      <w:pPr>
        <w:pStyle w:val="BodyText"/>
      </w:pPr>
      <w:r>
        <w:t>VS</w:t>
      </w:r>
    </w:p>
    <w:p w14:paraId="1AA81B0B" w14:textId="77777777" w:rsidR="00D65504" w:rsidRDefault="00D65504" w:rsidP="00D65504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</w:p>
    <w:p w14:paraId="3E2238CE" w14:textId="0DE8B92E" w:rsidR="00D65504" w:rsidRPr="00D65504" w:rsidRDefault="00D65504" w:rsidP="00D65504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  <w:r>
        <w:br/>
        <w:t>Defendant</w:t>
      </w:r>
      <w:r w:rsidR="007A0166">
        <w:t xml:space="preserve"> (Landlord)</w:t>
      </w:r>
    </w:p>
    <w:p w14:paraId="76518560" w14:textId="192E551B" w:rsidR="001F4C4C" w:rsidRPr="00E13728" w:rsidRDefault="00463462" w:rsidP="00FE3FCA">
      <w:pPr>
        <w:pStyle w:val="Heading1"/>
        <w:spacing w:before="360" w:after="360"/>
        <w:rPr>
          <w:b w:val="0"/>
          <w:bCs w:val="0"/>
          <w:sz w:val="24"/>
          <w:szCs w:val="24"/>
        </w:rPr>
      </w:pPr>
      <w:r>
        <w:t>Affidavit of Inability to Pay Filing Fee</w:t>
      </w:r>
      <w:r w:rsidR="00E13728">
        <w:t xml:space="preserve"> – </w:t>
      </w:r>
      <w:r w:rsidR="006F6FD8">
        <w:t>Housing</w:t>
      </w:r>
      <w:r w:rsidR="00E13728">
        <w:t xml:space="preserve"> (HOU</w:t>
      </w:r>
      <w:r w:rsidR="00870217">
        <w:t>10</w:t>
      </w:r>
      <w:r w:rsidR="00992833">
        <w:t>0</w:t>
      </w:r>
      <w:r w:rsidR="00870217">
        <w:t>2</w:t>
      </w:r>
      <w:r w:rsidR="00E13728">
        <w:t>)</w:t>
      </w:r>
      <w:r w:rsidR="00E13728">
        <w:rPr>
          <w:b w:val="0"/>
          <w:bCs w:val="0"/>
        </w:rPr>
        <w:br/>
      </w:r>
      <w:r w:rsidR="00E13728" w:rsidRPr="00E13728">
        <w:rPr>
          <w:b w:val="0"/>
          <w:bCs w:val="0"/>
          <w:sz w:val="24"/>
          <w:szCs w:val="24"/>
        </w:rPr>
        <w:t>Minn. Stat. §</w:t>
      </w:r>
      <w:r w:rsidR="00E13728">
        <w:rPr>
          <w:b w:val="0"/>
          <w:bCs w:val="0"/>
          <w:sz w:val="24"/>
          <w:szCs w:val="24"/>
        </w:rPr>
        <w:t>§</w:t>
      </w:r>
      <w:r w:rsidR="00E13728" w:rsidRPr="00E13728">
        <w:rPr>
          <w:b w:val="0"/>
          <w:bCs w:val="0"/>
          <w:sz w:val="24"/>
          <w:szCs w:val="24"/>
        </w:rPr>
        <w:t xml:space="preserve"> </w:t>
      </w:r>
      <w:r w:rsidR="006F6FD8">
        <w:rPr>
          <w:b w:val="0"/>
          <w:bCs w:val="0"/>
          <w:sz w:val="24"/>
          <w:szCs w:val="24"/>
        </w:rPr>
        <w:t>504B.385</w:t>
      </w:r>
      <w:r w:rsidR="0044037B">
        <w:rPr>
          <w:b w:val="0"/>
          <w:bCs w:val="0"/>
          <w:sz w:val="24"/>
          <w:szCs w:val="24"/>
        </w:rPr>
        <w:t>;</w:t>
      </w:r>
      <w:r w:rsidR="006F6FD8">
        <w:rPr>
          <w:b w:val="0"/>
          <w:bCs w:val="0"/>
          <w:sz w:val="24"/>
          <w:szCs w:val="24"/>
        </w:rPr>
        <w:t xml:space="preserve"> </w:t>
      </w:r>
      <w:r w:rsidR="00E13728" w:rsidRPr="00E13728">
        <w:rPr>
          <w:b w:val="0"/>
          <w:bCs w:val="0"/>
          <w:sz w:val="24"/>
          <w:szCs w:val="24"/>
        </w:rPr>
        <w:t>504B.375</w:t>
      </w:r>
      <w:r w:rsidR="00E13728">
        <w:rPr>
          <w:b w:val="0"/>
          <w:bCs w:val="0"/>
          <w:sz w:val="24"/>
          <w:szCs w:val="24"/>
        </w:rPr>
        <w:t>, subd. 1(f)</w:t>
      </w:r>
      <w:r w:rsidR="0044037B">
        <w:rPr>
          <w:b w:val="0"/>
          <w:bCs w:val="0"/>
          <w:sz w:val="24"/>
          <w:szCs w:val="24"/>
        </w:rPr>
        <w:t>;</w:t>
      </w:r>
      <w:r w:rsidR="00E13728">
        <w:rPr>
          <w:b w:val="0"/>
          <w:bCs w:val="0"/>
          <w:sz w:val="24"/>
          <w:szCs w:val="24"/>
        </w:rPr>
        <w:t xml:space="preserve"> or 504B.381, subd. 8</w:t>
      </w:r>
    </w:p>
    <w:p w14:paraId="0C378339" w14:textId="4D5FAD5C" w:rsidR="0019023D" w:rsidRPr="0044037B" w:rsidRDefault="00870217" w:rsidP="00870217">
      <w:pPr>
        <w:pStyle w:val="BodyText"/>
        <w:tabs>
          <w:tab w:val="left" w:pos="5040"/>
        </w:tabs>
        <w:rPr>
          <w:sz w:val="22"/>
          <w:szCs w:val="22"/>
        </w:rPr>
      </w:pPr>
      <w:r w:rsidRPr="0044037B">
        <w:rPr>
          <w:sz w:val="22"/>
          <w:szCs w:val="22"/>
          <w:u w:val="single"/>
        </w:rPr>
        <w:tab/>
      </w:r>
      <w:r w:rsidRPr="0044037B">
        <w:rPr>
          <w:sz w:val="22"/>
          <w:szCs w:val="22"/>
        </w:rPr>
        <w:t xml:space="preserve"> (name)</w:t>
      </w:r>
      <w:r w:rsidR="00463462" w:rsidRPr="0044037B">
        <w:rPr>
          <w:sz w:val="22"/>
          <w:szCs w:val="22"/>
        </w:rPr>
        <w:t>, states the following:</w:t>
      </w:r>
    </w:p>
    <w:p w14:paraId="7BDC27B0" w14:textId="067B9A71" w:rsidR="00463462" w:rsidRPr="0044037B" w:rsidRDefault="00463462" w:rsidP="007A0166">
      <w:pPr>
        <w:pStyle w:val="ListParagraph"/>
        <w:numPr>
          <w:ilvl w:val="0"/>
          <w:numId w:val="1"/>
        </w:numPr>
        <w:ind w:left="360"/>
        <w:contextualSpacing w:val="0"/>
        <w:rPr>
          <w:sz w:val="22"/>
          <w:szCs w:val="22"/>
        </w:rPr>
      </w:pPr>
      <w:r w:rsidRPr="0044037B">
        <w:rPr>
          <w:sz w:val="22"/>
          <w:szCs w:val="22"/>
        </w:rPr>
        <w:t xml:space="preserve">I am a natural person and a party in </w:t>
      </w:r>
      <w:r w:rsidR="008F59B9" w:rsidRPr="0044037B">
        <w:rPr>
          <w:sz w:val="22"/>
          <w:szCs w:val="22"/>
        </w:rPr>
        <w:t>this case</w:t>
      </w:r>
      <w:r w:rsidRPr="0044037B">
        <w:rPr>
          <w:sz w:val="22"/>
          <w:szCs w:val="22"/>
        </w:rPr>
        <w:t>.</w:t>
      </w:r>
    </w:p>
    <w:p w14:paraId="316480C3" w14:textId="68B5BE52" w:rsidR="00463462" w:rsidRPr="0044037B" w:rsidRDefault="00463462" w:rsidP="007A016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4037B">
        <w:rPr>
          <w:sz w:val="22"/>
          <w:szCs w:val="22"/>
        </w:rPr>
        <w:t>I have reviewed the Federal Poverty Guidelines, and I do not have the ability to pay the filing fee</w:t>
      </w:r>
      <w:r w:rsidR="00E13728" w:rsidRPr="0044037B">
        <w:rPr>
          <w:sz w:val="22"/>
          <w:szCs w:val="22"/>
        </w:rPr>
        <w:t xml:space="preserve"> </w:t>
      </w:r>
      <w:r w:rsidR="008F59B9" w:rsidRPr="0044037B">
        <w:rPr>
          <w:sz w:val="22"/>
          <w:szCs w:val="22"/>
        </w:rPr>
        <w:t>to file the following:</w:t>
      </w:r>
    </w:p>
    <w:p w14:paraId="18CBDC2E" w14:textId="007CF287" w:rsidR="006F6FD8" w:rsidRPr="0044037B" w:rsidRDefault="00D66821" w:rsidP="007A0166">
      <w:pPr>
        <w:pStyle w:val="ListParagraph"/>
        <w:ind w:left="900" w:right="-90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295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B9" w:rsidRPr="0044037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59B9" w:rsidRPr="0044037B">
        <w:rPr>
          <w:sz w:val="22"/>
          <w:szCs w:val="22"/>
        </w:rPr>
        <w:t xml:space="preserve"> </w:t>
      </w:r>
      <w:r w:rsidR="006F6FD8" w:rsidRPr="0044037B">
        <w:rPr>
          <w:sz w:val="22"/>
          <w:szCs w:val="22"/>
        </w:rPr>
        <w:t xml:space="preserve">Rent Escrow (Minn. Stat. § 504B.385); </w:t>
      </w:r>
    </w:p>
    <w:p w14:paraId="3798D311" w14:textId="6C434FFB" w:rsidR="008F59B9" w:rsidRPr="0044037B" w:rsidRDefault="00D66821" w:rsidP="007A0166">
      <w:pPr>
        <w:pStyle w:val="ListParagraph"/>
        <w:ind w:left="900" w:right="-90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5327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D8" w:rsidRPr="0044037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6FD8" w:rsidRPr="0044037B">
        <w:rPr>
          <w:sz w:val="22"/>
          <w:szCs w:val="22"/>
        </w:rPr>
        <w:t xml:space="preserve"> </w:t>
      </w:r>
      <w:r w:rsidR="008F59B9" w:rsidRPr="0044037B">
        <w:rPr>
          <w:sz w:val="22"/>
          <w:szCs w:val="22"/>
        </w:rPr>
        <w:t>Petition for Possession of Rental Property after Unlawful Lockout (Minn. Stat. § 504B.375); and/or</w:t>
      </w:r>
    </w:p>
    <w:p w14:paraId="0B880276" w14:textId="612BB526" w:rsidR="00A43849" w:rsidRPr="0044037B" w:rsidRDefault="00D66821" w:rsidP="00870217">
      <w:pPr>
        <w:pStyle w:val="ListParagraph"/>
        <w:ind w:left="900" w:right="-450" w:hanging="360"/>
        <w:contextualSpacing w:val="0"/>
        <w:rPr>
          <w:sz w:val="22"/>
          <w:szCs w:val="22"/>
        </w:rPr>
      </w:pPr>
      <w:sdt>
        <w:sdtPr>
          <w:rPr>
            <w:sz w:val="22"/>
            <w:szCs w:val="22"/>
          </w:rPr>
          <w:id w:val="2722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B9" w:rsidRPr="0044037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59B9" w:rsidRPr="0044037B">
        <w:rPr>
          <w:sz w:val="22"/>
          <w:szCs w:val="22"/>
        </w:rPr>
        <w:t xml:space="preserve"> Petition for Emergency Relief under Tenant Remedies Act (Minn. Stat. § 504B.381).</w:t>
      </w:r>
    </w:p>
    <w:p w14:paraId="64D1691D" w14:textId="1E20565C" w:rsidR="0044037B" w:rsidRPr="0044037B" w:rsidRDefault="0044037B" w:rsidP="00295334">
      <w:pPr>
        <w:pStyle w:val="ListParagraph"/>
        <w:numPr>
          <w:ilvl w:val="0"/>
          <w:numId w:val="2"/>
        </w:numPr>
        <w:ind w:left="1267" w:right="720"/>
        <w:rPr>
          <w:sz w:val="22"/>
          <w:szCs w:val="22"/>
        </w:rPr>
      </w:pPr>
      <w:r w:rsidRPr="0044037B">
        <w:rPr>
          <w:b/>
          <w:bCs/>
          <w:sz w:val="22"/>
          <w:szCs w:val="22"/>
        </w:rPr>
        <w:t>N</w:t>
      </w:r>
      <w:r w:rsidR="00295334">
        <w:rPr>
          <w:b/>
          <w:bCs/>
          <w:sz w:val="22"/>
          <w:szCs w:val="22"/>
        </w:rPr>
        <w:t>ote</w:t>
      </w:r>
      <w:r w:rsidRPr="0044037B">
        <w:rPr>
          <w:b/>
          <w:bCs/>
          <w:sz w:val="22"/>
          <w:szCs w:val="22"/>
        </w:rPr>
        <w:t xml:space="preserve">: </w:t>
      </w:r>
      <w:r w:rsidRPr="0044037B">
        <w:rPr>
          <w:sz w:val="22"/>
          <w:szCs w:val="22"/>
        </w:rPr>
        <w:t xml:space="preserve"> Minnesota law allows this form to be used in the 3 types of cases listed above.  If your case is not one of the 3 that are listed, the </w:t>
      </w:r>
      <w:r w:rsidRPr="0044037B">
        <w:rPr>
          <w:i/>
          <w:iCs/>
          <w:sz w:val="22"/>
          <w:szCs w:val="22"/>
        </w:rPr>
        <w:t>Affidavit of Inability to Pay Filing Fee – Housing</w:t>
      </w:r>
      <w:r w:rsidRPr="0044037B">
        <w:rPr>
          <w:sz w:val="22"/>
          <w:szCs w:val="22"/>
        </w:rPr>
        <w:t xml:space="preserve"> form is not intended for your situation.</w:t>
      </w:r>
    </w:p>
    <w:p w14:paraId="537AFE13" w14:textId="03D4469E" w:rsidR="00BF4591" w:rsidRPr="0044037B" w:rsidRDefault="00BF4591" w:rsidP="00870217">
      <w:pPr>
        <w:pStyle w:val="BodyText"/>
        <w:spacing w:before="360"/>
        <w:rPr>
          <w:sz w:val="22"/>
          <w:szCs w:val="22"/>
        </w:rPr>
      </w:pPr>
      <w:r w:rsidRPr="0044037B">
        <w:rPr>
          <w:sz w:val="22"/>
          <w:szCs w:val="22"/>
        </w:rPr>
        <w:t>I declare under penalty of perjury that everything I have stated in this document is true and correct.  Minn. Stat. § 358.116</w:t>
      </w:r>
    </w:p>
    <w:p w14:paraId="1980C802" w14:textId="77777777" w:rsidR="00870217" w:rsidRDefault="00EE7E66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</w:pPr>
      <w:r w:rsidRPr="00E21506">
        <w:t>Date:</w:t>
      </w:r>
      <w:r w:rsidR="00870217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870217">
        <w:rPr>
          <w:u w:val="single"/>
        </w:rPr>
        <w:tab/>
      </w:r>
    </w:p>
    <w:p w14:paraId="17A23D6A" w14:textId="677A617E" w:rsidR="00870217" w:rsidRDefault="00870217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  <w:ind w:left="3600"/>
      </w:pPr>
      <w:r>
        <w:t xml:space="preserve">Name: </w:t>
      </w:r>
      <w:r>
        <w:rPr>
          <w:u w:val="single"/>
        </w:rPr>
        <w:tab/>
      </w:r>
    </w:p>
    <w:p w14:paraId="365F6DE5" w14:textId="6BAB2E96" w:rsidR="00870217" w:rsidRDefault="00870217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</w:pPr>
      <w:r>
        <w:t>County and state where signed:</w:t>
      </w:r>
      <w:r>
        <w:tab/>
      </w:r>
      <w:r>
        <w:tab/>
        <w:t xml:space="preserve">Address: </w:t>
      </w:r>
      <w:r>
        <w:rPr>
          <w:u w:val="single"/>
        </w:rPr>
        <w:tab/>
      </w:r>
    </w:p>
    <w:p w14:paraId="5D33FAA6" w14:textId="76BD9768" w:rsidR="00870217" w:rsidRDefault="00870217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</w:pPr>
      <w:r>
        <w:rPr>
          <w:u w:val="single"/>
        </w:rPr>
        <w:tab/>
      </w:r>
      <w:r>
        <w:tab/>
        <w:t xml:space="preserve">City/State/Zip: </w:t>
      </w:r>
      <w:r>
        <w:rPr>
          <w:u w:val="single"/>
        </w:rPr>
        <w:tab/>
      </w:r>
    </w:p>
    <w:p w14:paraId="40B23CBF" w14:textId="77777777" w:rsidR="00870217" w:rsidRDefault="00870217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  <w:ind w:left="3600"/>
      </w:pPr>
      <w:r>
        <w:t xml:space="preserve">Telephone: </w:t>
      </w:r>
      <w:r>
        <w:rPr>
          <w:u w:val="single"/>
        </w:rPr>
        <w:tab/>
      </w:r>
    </w:p>
    <w:p w14:paraId="5917000F" w14:textId="728C8615" w:rsidR="00EE7E66" w:rsidRPr="00E21506" w:rsidRDefault="00870217" w:rsidP="00870217">
      <w:pPr>
        <w:pStyle w:val="SignatureBlock"/>
        <w:tabs>
          <w:tab w:val="left" w:pos="2880"/>
          <w:tab w:val="left" w:pos="3600"/>
          <w:tab w:val="left" w:pos="9180"/>
        </w:tabs>
        <w:spacing w:before="120"/>
        <w:ind w:left="3600"/>
      </w:pPr>
      <w:r>
        <w:t xml:space="preserve">Email: </w:t>
      </w:r>
      <w:r>
        <w:rPr>
          <w:u w:val="single"/>
        </w:rPr>
        <w:tab/>
      </w:r>
      <w:r w:rsidR="00EE7E66" w:rsidRPr="00E21506">
        <w:t xml:space="preserve"> </w:t>
      </w:r>
    </w:p>
    <w:sectPr w:rsidR="00EE7E66" w:rsidRPr="00E21506" w:rsidSect="00D557D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A721" w14:textId="77777777" w:rsidR="00842E02" w:rsidRDefault="00842E02" w:rsidP="00A9605C">
      <w:pPr>
        <w:spacing w:after="0" w:line="240" w:lineRule="auto"/>
      </w:pPr>
      <w:r>
        <w:separator/>
      </w:r>
    </w:p>
  </w:endnote>
  <w:endnote w:type="continuationSeparator" w:id="0">
    <w:p w14:paraId="1063ABB2" w14:textId="77777777" w:rsidR="00842E02" w:rsidRDefault="00842E02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44BFCF8A" w:rsidR="00A9605C" w:rsidRPr="00A9605C" w:rsidRDefault="0046346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Inability to Pay Filing Fe</w:t>
            </w:r>
            <w:r w:rsidR="008F59B9">
              <w:rPr>
                <w:i/>
                <w:iCs/>
                <w:sz w:val="18"/>
                <w:szCs w:val="18"/>
              </w:rPr>
              <w:t xml:space="preserve">e – </w:t>
            </w:r>
            <w:r w:rsidR="006F6FD8">
              <w:rPr>
                <w:i/>
                <w:iCs/>
                <w:sz w:val="18"/>
                <w:szCs w:val="18"/>
              </w:rPr>
              <w:t>Housing</w:t>
            </w:r>
          </w:p>
          <w:p w14:paraId="329182ED" w14:textId="4F4945DC" w:rsidR="00A9605C" w:rsidRPr="00A9605C" w:rsidRDefault="00E1372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</w:t>
            </w:r>
            <w:r w:rsidR="00870217">
              <w:rPr>
                <w:sz w:val="18"/>
                <w:szCs w:val="18"/>
              </w:rPr>
              <w:t>1002</w:t>
            </w:r>
            <w:r w:rsidR="00A9605C" w:rsidRPr="00A9605C">
              <w:rPr>
                <w:sz w:val="18"/>
                <w:szCs w:val="18"/>
              </w:rPr>
              <w:t xml:space="preserve">         State       Eng            </w:t>
            </w:r>
            <w:r>
              <w:rPr>
                <w:sz w:val="18"/>
                <w:szCs w:val="18"/>
              </w:rPr>
              <w:t>1</w:t>
            </w:r>
            <w:r w:rsidR="0046346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24</w:t>
            </w:r>
            <w:r w:rsidR="00A9605C" w:rsidRPr="00A9605C">
              <w:rPr>
                <w:sz w:val="18"/>
                <w:szCs w:val="18"/>
              </w:rPr>
              <w:t xml:space="preserve"> </w:t>
            </w:r>
            <w:r w:rsidR="00295334">
              <w:rPr>
                <w:sz w:val="18"/>
                <w:szCs w:val="18"/>
              </w:rPr>
              <w:t>-D</w:t>
            </w:r>
            <w:r w:rsidR="00A9605C" w:rsidRPr="00A9605C">
              <w:rPr>
                <w:sz w:val="18"/>
                <w:szCs w:val="18"/>
              </w:rPr>
              <w:t xml:space="preserve">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84BD" w14:textId="77777777" w:rsidR="00842E02" w:rsidRDefault="00842E02" w:rsidP="00A9605C">
      <w:pPr>
        <w:spacing w:after="0" w:line="240" w:lineRule="auto"/>
      </w:pPr>
      <w:r>
        <w:separator/>
      </w:r>
    </w:p>
  </w:footnote>
  <w:footnote w:type="continuationSeparator" w:id="0">
    <w:p w14:paraId="072FF629" w14:textId="77777777" w:rsidR="00842E02" w:rsidRDefault="00842E02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391"/>
    <w:multiLevelType w:val="hybridMultilevel"/>
    <w:tmpl w:val="3244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469"/>
    <w:multiLevelType w:val="hybridMultilevel"/>
    <w:tmpl w:val="DCC2AD76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7041">
    <w:abstractNumId w:val="0"/>
  </w:num>
  <w:num w:numId="2" w16cid:durableId="110592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A2D8B"/>
    <w:rsid w:val="000B15BC"/>
    <w:rsid w:val="000B169A"/>
    <w:rsid w:val="000E1BB6"/>
    <w:rsid w:val="0015016E"/>
    <w:rsid w:val="0019023D"/>
    <w:rsid w:val="001A73F4"/>
    <w:rsid w:val="001F4C4C"/>
    <w:rsid w:val="002157F1"/>
    <w:rsid w:val="00295334"/>
    <w:rsid w:val="002E6FCC"/>
    <w:rsid w:val="00344085"/>
    <w:rsid w:val="00394024"/>
    <w:rsid w:val="003A5A49"/>
    <w:rsid w:val="0044037B"/>
    <w:rsid w:val="00463462"/>
    <w:rsid w:val="005C42A7"/>
    <w:rsid w:val="005C6EAF"/>
    <w:rsid w:val="005F29BE"/>
    <w:rsid w:val="0063627D"/>
    <w:rsid w:val="006E289C"/>
    <w:rsid w:val="006F6FD8"/>
    <w:rsid w:val="0073539A"/>
    <w:rsid w:val="007A0166"/>
    <w:rsid w:val="007F5C39"/>
    <w:rsid w:val="00842E02"/>
    <w:rsid w:val="00870217"/>
    <w:rsid w:val="008F59B9"/>
    <w:rsid w:val="00982041"/>
    <w:rsid w:val="00992833"/>
    <w:rsid w:val="009E529B"/>
    <w:rsid w:val="009E652E"/>
    <w:rsid w:val="00A14F7E"/>
    <w:rsid w:val="00A43849"/>
    <w:rsid w:val="00A9605C"/>
    <w:rsid w:val="00B52844"/>
    <w:rsid w:val="00BB1777"/>
    <w:rsid w:val="00BF4591"/>
    <w:rsid w:val="00CB52A6"/>
    <w:rsid w:val="00CD7A4A"/>
    <w:rsid w:val="00CF31F0"/>
    <w:rsid w:val="00CF4BA3"/>
    <w:rsid w:val="00D557D1"/>
    <w:rsid w:val="00D65504"/>
    <w:rsid w:val="00D768B9"/>
    <w:rsid w:val="00DE3358"/>
    <w:rsid w:val="00E1014C"/>
    <w:rsid w:val="00E13728"/>
    <w:rsid w:val="00E21506"/>
    <w:rsid w:val="00E262CD"/>
    <w:rsid w:val="00EA1373"/>
    <w:rsid w:val="00EA21EC"/>
    <w:rsid w:val="00EA232B"/>
    <w:rsid w:val="00EE7E66"/>
    <w:rsid w:val="00F627C3"/>
    <w:rsid w:val="00F84C80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462"/>
    <w:pPr>
      <w:ind w:left="720"/>
      <w:contextualSpacing/>
    </w:pPr>
  </w:style>
  <w:style w:type="paragraph" w:styleId="Revision">
    <w:name w:val="Revision"/>
    <w:hidden/>
    <w:uiPriority w:val="99"/>
    <w:semiHidden/>
    <w:rsid w:val="008F59B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e7283f3-495d-428d-b2da-c5795bf88ee6" xsi:nil="true"/>
    <Author0 xmlns="9e7283f3-495d-428d-b2da-c5795bf88ee6" xsi:nil="true"/>
    <_dlc_DocId xmlns="f144e180-4609-4ce6-9e6f-147136c9634b">Z6E4NRZM25WD-2011041557-5978</_dlc_DocId>
    <_dlc_DocIdUrl xmlns="f144e180-4609-4ce6-9e6f-147136c9634b">
      <Url>https://sp.courts.state.mn.us/sca/mjbcollab/COAG/_layouts/15/DocIdRedir.aspx?ID=Z6E4NRZM25WD-2011041557-5978</Url>
      <Description>Z6E4NRZM25WD-2011041557-5978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7DB5-5167-4E24-B483-5167C308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EFC16-456C-4954-A22C-197ADE1603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9e7283f3-495d-428d-b2da-c5795bf88e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47fa4e1-3b64-4865-b621-43b2b5a88bea"/>
    <ds:schemaRef ds:uri="f144e180-4609-4ce6-9e6f-147136c96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1028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Inability to Pay Filing Fee (ETRA/Lock-Out)</vt:lpstr>
    </vt:vector>
  </TitlesOfParts>
  <Company>Minnesota Judicial Branch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Inability to Pay Filing Filing Fee - Housing</dc:title>
  <dc:subject/>
  <dc:creator>Kuberski, Virginia</dc:creator>
  <cp:keywords/>
  <dc:description/>
  <cp:lastModifiedBy>Kuberski, Virginia</cp:lastModifiedBy>
  <cp:revision>2</cp:revision>
  <dcterms:created xsi:type="dcterms:W3CDTF">2024-01-01T09:59:00Z</dcterms:created>
  <dcterms:modified xsi:type="dcterms:W3CDTF">2024-01-01T09:59:00Z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aa18cce8-dbcf-482d-8b4c-d0f48e2f3e87</vt:lpwstr>
  </property>
</Properties>
</file>